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085AC37A" w:rsidR="00DE2850" w:rsidRDefault="009F559A" w:rsidP="00663E97">
      <w:pPr>
        <w:shd w:val="clear" w:color="auto" w:fill="FFFFFF" w:themeFill="background1"/>
        <w:spacing w:after="0"/>
        <w:ind w:left="-709" w:right="-784"/>
        <w:rPr>
          <w:rFonts w:ascii="Arial" w:hAnsi="Arial" w:cs="Arial"/>
          <w:b/>
          <w:bCs/>
          <w:sz w:val="36"/>
          <w:szCs w:val="36"/>
        </w:rPr>
      </w:pPr>
      <w:r w:rsidRPr="009F559A">
        <w:rPr>
          <w:rFonts w:ascii="Arial" w:hAnsi="Arial" w:cs="Arial"/>
          <w:b/>
          <w:bCs/>
          <w:noProof/>
          <w:sz w:val="36"/>
          <w:szCs w:val="36"/>
        </w:rPr>
        <mc:AlternateContent>
          <mc:Choice Requires="wps">
            <w:drawing>
              <wp:anchor distT="45720" distB="45720" distL="114300" distR="114300" simplePos="0" relativeHeight="251659264" behindDoc="0" locked="0" layoutInCell="1" allowOverlap="1" wp14:anchorId="1D09CD8E" wp14:editId="0C0EECB6">
                <wp:simplePos x="0" y="0"/>
                <wp:positionH relativeFrom="column">
                  <wp:posOffset>5389245</wp:posOffset>
                </wp:positionH>
                <wp:positionV relativeFrom="paragraph">
                  <wp:posOffset>81280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5CD293" w14:textId="40B1A939" w:rsidR="009F559A" w:rsidRPr="009F559A" w:rsidRDefault="009F559A" w:rsidP="009F559A">
                            <w:pPr>
                              <w:jc w:val="right"/>
                              <w:rPr>
                                <w:b/>
                                <w:bCs/>
                                <w:sz w:val="52"/>
                                <w:szCs w:val="5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09CD8E" id="_x0000_t202" coordsize="21600,21600" o:spt="202" path="m,l,21600r21600,l21600,xe">
                <v:stroke joinstyle="miter"/>
                <v:path gradientshapeok="t" o:connecttype="rect"/>
              </v:shapetype>
              <v:shape id="Text Box 2" o:spid="_x0000_s1026" type="#_x0000_t202" style="position:absolute;left:0;text-align:left;margin-left:424.35pt;margin-top:6.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" stroked="f">
                <v:textbox style="mso-fit-shape-to-text:t">
                  <w:txbxContent>
                    <w:p w14:paraId="2F5CD293" w14:textId="40B1A939" w:rsidR="009F559A" w:rsidRPr="009F559A" w:rsidRDefault="009F559A" w:rsidP="009F559A">
                      <w:pPr>
                        <w:jc w:val="right"/>
                        <w:rPr>
                          <w:b/>
                          <w:bCs/>
                          <w:sz w:val="52"/>
                          <w:szCs w:val="52"/>
                        </w:rPr>
                      </w:pPr>
                    </w:p>
                  </w:txbxContent>
                </v:textbox>
                <w10:wrap type="square"/>
              </v:shape>
            </w:pict>
          </mc:Fallback>
        </mc:AlternateContent>
      </w:r>
      <w:r w:rsidR="00DE2850">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r w:rsidR="00663E97">
        <w:rPr>
          <w:noProof/>
          <w:lang w:eastAsia="en-GB"/>
        </w:rPr>
        <w:drawing>
          <wp:inline distT="0" distB="0" distL="0" distR="0" wp14:anchorId="6D8E36AB" wp14:editId="3C976B49">
            <wp:extent cx="1771650" cy="933450"/>
            <wp:effectExtent l="0" t="0" r="0" b="0"/>
            <wp:docPr id="2" name="Picture 2" descr="Derbyshire Community Health Services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byshire Community Health Services NHS Foundation Trust RGB BLU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71650" cy="933450"/>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6861DEC6" w:rsidR="00547714" w:rsidRPr="00525578" w:rsidRDefault="006975D3" w:rsidP="00547714">
            <w:pPr>
              <w:rPr>
                <w:rFonts w:ascii="Arial" w:hAnsi="Arial" w:cs="Arial"/>
              </w:rPr>
            </w:pPr>
            <w:r w:rsidRPr="00525578">
              <w:rPr>
                <w:rFonts w:ascii="Arial" w:hAnsi="Arial" w:cs="Arial"/>
              </w:rPr>
              <w:t>People Services</w:t>
            </w:r>
            <w:r w:rsidR="00663E97" w:rsidRPr="00525578">
              <w:rPr>
                <w:rFonts w:ascii="Arial" w:hAnsi="Arial" w:cs="Arial"/>
              </w:rPr>
              <w:t xml:space="preserve"> &amp; </w:t>
            </w:r>
            <w:r w:rsidR="003A2ED6" w:rsidRPr="00525578">
              <w:rPr>
                <w:rFonts w:ascii="Arial" w:hAnsi="Arial" w:cs="Arial"/>
              </w:rPr>
              <w:t>DCHS Ops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21B1D77B" w:rsidR="00547714" w:rsidRPr="00525578" w:rsidRDefault="006975D3" w:rsidP="00547714">
            <w:pPr>
              <w:rPr>
                <w:rFonts w:ascii="Arial" w:hAnsi="Arial" w:cs="Arial"/>
              </w:rPr>
            </w:pPr>
            <w:r w:rsidRPr="00525578">
              <w:rPr>
                <w:rFonts w:ascii="Arial" w:hAnsi="Arial" w:cs="Arial"/>
              </w:rPr>
              <w:t>Adult Social Care</w:t>
            </w:r>
            <w:r w:rsidR="00663E97" w:rsidRPr="00525578">
              <w:rPr>
                <w:rFonts w:ascii="Arial" w:hAnsi="Arial" w:cs="Arial"/>
              </w:rPr>
              <w:t xml:space="preserve"> &amp; </w:t>
            </w:r>
            <w:r w:rsidR="00A47D52" w:rsidRPr="00525578">
              <w:rPr>
                <w:rFonts w:ascii="Arial" w:hAnsi="Arial" w:cs="Arial"/>
              </w:rPr>
              <w:t>I</w:t>
            </w:r>
            <w:r w:rsidR="00115D25" w:rsidRPr="00525578">
              <w:rPr>
                <w:rFonts w:ascii="Arial" w:hAnsi="Arial" w:cs="Arial"/>
              </w:rPr>
              <w:t>ntegrated Community Service (IC</w:t>
            </w:r>
            <w:r w:rsidR="00A47D52" w:rsidRPr="00525578">
              <w:rPr>
                <w:rFonts w:ascii="Arial" w:hAnsi="Arial" w:cs="Arial"/>
              </w:rPr>
              <w:t>S</w:t>
            </w:r>
            <w:r w:rsidR="00115D25" w:rsidRPr="00525578">
              <w:rPr>
                <w:rFonts w:ascii="Arial" w:hAnsi="Arial" w:cs="Arial"/>
              </w:rPr>
              <w:t>)</w:t>
            </w:r>
            <w:r w:rsidR="00A47D52" w:rsidRPr="00525578">
              <w:rPr>
                <w:rFonts w:ascii="Arial" w:hAnsi="Arial" w:cs="Arial"/>
              </w:rPr>
              <w:t xml:space="preserve"> Division</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666583D5" w:rsidR="00547714" w:rsidRPr="00525578" w:rsidRDefault="00961B37" w:rsidP="00EE3717">
            <w:pPr>
              <w:rPr>
                <w:rFonts w:ascii="Arial" w:hAnsi="Arial" w:cs="Arial"/>
              </w:rPr>
            </w:pPr>
            <w:r w:rsidRPr="002C6E0D">
              <w:rPr>
                <w:rFonts w:ascii="Arial" w:hAnsi="Arial" w:cs="Arial"/>
              </w:rPr>
              <w:t>Integrate reablement, rapid response and hospital discharges service for the City of Derby, currently delivered by Derby City Council and Derbyshire Community Health Services to create one joined up team called Team Up</w:t>
            </w:r>
            <w:r w:rsidRPr="00F627BA">
              <w:rPr>
                <w:rFonts w:ascii="Arial" w:hAnsi="Arial" w:cs="Arial"/>
              </w:rPr>
              <w:t>.</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06705E9E" w:rsidR="006975D3" w:rsidRPr="00525578" w:rsidRDefault="009376C4" w:rsidP="00547714">
            <w:pPr>
              <w:rPr>
                <w:rFonts w:ascii="Arial" w:hAnsi="Arial" w:cs="Arial"/>
              </w:rPr>
            </w:pPr>
            <w:r w:rsidRPr="00525578">
              <w:rPr>
                <w:rFonts w:ascii="Arial" w:hAnsi="Arial" w:cs="Arial"/>
              </w:rPr>
              <w:t>The proposal is designed to develop the community health and social care offer for the Derby City Place to improve the quality, co-ordination and accessibility of health and care with an emphasis on enablement and prevention of escalating needs</w:t>
            </w:r>
            <w:r w:rsidR="00236D7D" w:rsidRPr="00525578">
              <w:rPr>
                <w:rFonts w:ascii="Arial" w:hAnsi="Arial" w:cs="Arial"/>
              </w:rPr>
              <w:t>.</w:t>
            </w:r>
            <w:r w:rsidRPr="00525578">
              <w:rPr>
                <w:rFonts w:ascii="Arial" w:hAnsi="Arial" w:cs="Arial"/>
              </w:rPr>
              <w:t xml:space="preserve"> By becoming a unified </w:t>
            </w:r>
            <w:r w:rsidR="0021337C" w:rsidRPr="00525578">
              <w:rPr>
                <w:rFonts w:ascii="Arial" w:hAnsi="Arial" w:cs="Arial"/>
              </w:rPr>
              <w:t>team,</w:t>
            </w:r>
            <w:r w:rsidRPr="00525578">
              <w:rPr>
                <w:rFonts w:ascii="Arial" w:hAnsi="Arial" w:cs="Arial"/>
              </w:rPr>
              <w:t xml:space="preserve"> we increase our ability to respond flexibly when there are increases in demands for health and care services.</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558F5738" w:rsidR="00547714" w:rsidRPr="00525578" w:rsidRDefault="006975D3" w:rsidP="00547714">
            <w:pPr>
              <w:rPr>
                <w:rFonts w:ascii="Arial" w:hAnsi="Arial" w:cs="Arial"/>
              </w:rPr>
            </w:pPr>
            <w:r w:rsidRPr="00525578">
              <w:rPr>
                <w:rFonts w:ascii="Arial" w:hAnsi="Arial" w:cs="Arial"/>
              </w:rPr>
              <w:t>Kirsty McMillan</w:t>
            </w:r>
            <w:r w:rsidR="0021630B" w:rsidRPr="00525578">
              <w:rPr>
                <w:rFonts w:ascii="Arial" w:hAnsi="Arial" w:cs="Arial"/>
              </w:rPr>
              <w:t xml:space="preserve">, </w:t>
            </w:r>
            <w:r w:rsidR="0021630B" w:rsidRPr="00525578">
              <w:rPr>
                <w:rFonts w:ascii="Tahoma" w:hAnsi="Tahoma" w:cs="Tahoma"/>
                <w:lang w:eastAsia="en-GB"/>
              </w:rPr>
              <w:t>Director – NHS Integration &amp; Prevention</w:t>
            </w:r>
            <w:r w:rsidR="00590436" w:rsidRPr="00525578">
              <w:rPr>
                <w:rFonts w:ascii="Arial" w:hAnsi="Arial" w:cs="Arial"/>
              </w:rPr>
              <w:t xml:space="preserve"> &amp; Dominic Fackler</w:t>
            </w:r>
            <w:r w:rsidR="0021630B" w:rsidRPr="00525578">
              <w:rPr>
                <w:rFonts w:ascii="Arial" w:hAnsi="Arial" w:cs="Arial"/>
              </w:rPr>
              <w:t>, Head of Service</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475F4939" w:rsidR="00547714" w:rsidRPr="00525578" w:rsidRDefault="0085601D" w:rsidP="00547714">
            <w:pPr>
              <w:rPr>
                <w:rFonts w:ascii="Arial" w:hAnsi="Arial" w:cs="Arial"/>
              </w:rPr>
            </w:pPr>
            <w:r w:rsidRPr="00525578">
              <w:rPr>
                <w:rFonts w:ascii="Arial" w:hAnsi="Arial" w:cs="Arial"/>
              </w:rPr>
              <w:t>10/07/2023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61489ABB"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w:t>
      </w:r>
      <w:proofErr w:type="gramStart"/>
      <w:r w:rsidR="00905FB3" w:rsidRPr="009D5DC9">
        <w:rPr>
          <w:rFonts w:ascii="Arial" w:hAnsi="Arial" w:cs="Arial"/>
          <w:b/>
          <w:bCs/>
          <w:color w:val="AD0000"/>
          <w:sz w:val="28"/>
          <w:szCs w:val="28"/>
        </w:rPr>
        <w:t>assessment</w:t>
      </w:r>
      <w:proofErr w:type="gramEnd"/>
      <w:r w:rsidRPr="009D5DC9">
        <w:rPr>
          <w:rFonts w:ascii="Arial" w:hAnsi="Arial" w:cs="Arial"/>
          <w:b/>
          <w:bCs/>
          <w:color w:val="AD0000"/>
          <w:sz w:val="28"/>
          <w:szCs w:val="28"/>
        </w:rPr>
        <w:t xml:space="preserve">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 xml:space="preserve">The assessment team or name of individual completing this </w:t>
      </w:r>
      <w:proofErr w:type="gramStart"/>
      <w:r w:rsidRPr="00547714">
        <w:rPr>
          <w:rFonts w:ascii="Arial" w:eastAsia="Times New Roman" w:hAnsi="Arial" w:cs="Arial"/>
          <w:b/>
        </w:rPr>
        <w:t>form</w:t>
      </w:r>
      <w:proofErr w:type="gramEnd"/>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37B58C63"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EE3717">
        <w:rPr>
          <w:rFonts w:ascii="Arial" w:eastAsia="Times New Roman" w:hAnsi="Arial" w:cs="Arial"/>
        </w:rPr>
        <w:t xml:space="preserve">Zoe Bird, </w:t>
      </w:r>
      <w:r w:rsidR="00FB090C">
        <w:rPr>
          <w:rFonts w:ascii="Arial" w:eastAsia="Times New Roman" w:hAnsi="Arial" w:cs="Arial"/>
        </w:rPr>
        <w:t>Project Support Officer</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2E333935" w14:textId="77777777" w:rsidTr="00C5182C">
        <w:tc>
          <w:tcPr>
            <w:tcW w:w="1359" w:type="pct"/>
            <w:shd w:val="clear" w:color="auto" w:fill="auto"/>
          </w:tcPr>
          <w:p w14:paraId="79F6D015" w14:textId="7B809731" w:rsidR="00547714" w:rsidRPr="00525578" w:rsidRDefault="006E05B6" w:rsidP="009F5BFE">
            <w:pPr>
              <w:spacing w:after="0" w:line="240" w:lineRule="auto"/>
              <w:rPr>
                <w:rFonts w:ascii="Arial" w:eastAsia="Times New Roman" w:hAnsi="Arial" w:cs="Arial"/>
                <w:sz w:val="24"/>
                <w:szCs w:val="24"/>
              </w:rPr>
            </w:pPr>
            <w:r w:rsidRPr="00525578">
              <w:rPr>
                <w:rFonts w:ascii="Arial" w:eastAsia="Times New Roman" w:hAnsi="Arial" w:cs="Arial"/>
                <w:sz w:val="24"/>
                <w:szCs w:val="24"/>
              </w:rPr>
              <w:t>Ismaa Ramzan</w:t>
            </w:r>
          </w:p>
        </w:tc>
        <w:tc>
          <w:tcPr>
            <w:tcW w:w="1128" w:type="pct"/>
            <w:shd w:val="clear" w:color="auto" w:fill="auto"/>
          </w:tcPr>
          <w:p w14:paraId="4F653681" w14:textId="77777777" w:rsidR="00C02998" w:rsidRPr="00525578" w:rsidRDefault="00C02998" w:rsidP="00C02998">
            <w:pPr>
              <w:spacing w:after="0" w:line="240" w:lineRule="auto"/>
              <w:rPr>
                <w:rFonts w:ascii="Arial" w:eastAsia="Times New Roman" w:hAnsi="Arial" w:cs="Arial"/>
                <w:sz w:val="24"/>
                <w:szCs w:val="24"/>
              </w:rPr>
            </w:pPr>
            <w:r w:rsidRPr="00525578">
              <w:rPr>
                <w:rFonts w:ascii="Arial" w:eastAsia="Times New Roman" w:hAnsi="Arial" w:cs="Arial"/>
                <w:sz w:val="24"/>
                <w:szCs w:val="24"/>
              </w:rPr>
              <w:t>Head of Inclusion and Belonging</w:t>
            </w:r>
          </w:p>
          <w:p w14:paraId="0C99B78F" w14:textId="29A58ED4" w:rsidR="00547714" w:rsidRPr="00525578"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0239B3B" w14:textId="79F050A8" w:rsidR="00547714" w:rsidRPr="00525578" w:rsidRDefault="00C02998" w:rsidP="009F5BFE">
            <w:pPr>
              <w:spacing w:after="0" w:line="240" w:lineRule="auto"/>
              <w:rPr>
                <w:rFonts w:ascii="Arial" w:eastAsia="Times New Roman" w:hAnsi="Arial" w:cs="Arial"/>
                <w:sz w:val="24"/>
                <w:szCs w:val="24"/>
              </w:rPr>
            </w:pPr>
            <w:r w:rsidRPr="00525578">
              <w:rPr>
                <w:rFonts w:ascii="Arial" w:eastAsia="Times New Roman" w:hAnsi="Arial" w:cs="Arial"/>
                <w:sz w:val="24"/>
                <w:szCs w:val="24"/>
              </w:rPr>
              <w:t>Derbyshire Community Health Services</w:t>
            </w:r>
          </w:p>
        </w:tc>
        <w:tc>
          <w:tcPr>
            <w:tcW w:w="1384" w:type="pct"/>
            <w:shd w:val="clear" w:color="auto" w:fill="auto"/>
          </w:tcPr>
          <w:p w14:paraId="7106D556" w14:textId="13533E10" w:rsidR="00547714" w:rsidRPr="00525578" w:rsidRDefault="00C02998" w:rsidP="009F5BFE">
            <w:pPr>
              <w:spacing w:after="0" w:line="240" w:lineRule="auto"/>
              <w:rPr>
                <w:rFonts w:ascii="Arial" w:eastAsia="Times New Roman" w:hAnsi="Arial" w:cs="Arial"/>
                <w:sz w:val="24"/>
                <w:szCs w:val="24"/>
              </w:rPr>
            </w:pPr>
            <w:r w:rsidRPr="00525578">
              <w:rPr>
                <w:rFonts w:ascii="Arial" w:eastAsia="Times New Roman" w:hAnsi="Arial" w:cs="Arial"/>
                <w:sz w:val="24"/>
                <w:szCs w:val="24"/>
              </w:rPr>
              <w:t>Inclusion</w:t>
            </w:r>
          </w:p>
        </w:tc>
      </w:tr>
      <w:tr w:rsidR="00547714" w:rsidRPr="004F09AD" w14:paraId="53E934CB" w14:textId="77777777" w:rsidTr="00C5182C">
        <w:tc>
          <w:tcPr>
            <w:tcW w:w="1359" w:type="pct"/>
            <w:shd w:val="clear" w:color="auto" w:fill="auto"/>
          </w:tcPr>
          <w:p w14:paraId="7E267CF1" w14:textId="7056D1A6" w:rsidR="00547714" w:rsidRPr="00525578" w:rsidRDefault="00FB090C" w:rsidP="009F5BFE">
            <w:pPr>
              <w:spacing w:after="0" w:line="240" w:lineRule="auto"/>
              <w:rPr>
                <w:rFonts w:ascii="Arial" w:eastAsia="Times New Roman" w:hAnsi="Arial" w:cs="Arial"/>
                <w:sz w:val="24"/>
                <w:szCs w:val="24"/>
              </w:rPr>
            </w:pPr>
            <w:r w:rsidRPr="00525578">
              <w:rPr>
                <w:rFonts w:ascii="Arial" w:eastAsia="Times New Roman" w:hAnsi="Arial" w:cs="Arial"/>
                <w:sz w:val="24"/>
                <w:szCs w:val="24"/>
              </w:rPr>
              <w:t>Sue Bliss</w:t>
            </w:r>
          </w:p>
        </w:tc>
        <w:tc>
          <w:tcPr>
            <w:tcW w:w="1128" w:type="pct"/>
            <w:shd w:val="clear" w:color="auto" w:fill="auto"/>
          </w:tcPr>
          <w:p w14:paraId="25942FD3" w14:textId="6D9E84F5" w:rsidR="00547714" w:rsidRPr="00525578" w:rsidRDefault="008632C4" w:rsidP="009F5BFE">
            <w:pPr>
              <w:spacing w:after="0" w:line="240" w:lineRule="auto"/>
              <w:rPr>
                <w:rFonts w:ascii="Arial" w:eastAsia="Times New Roman" w:hAnsi="Arial" w:cs="Arial"/>
                <w:sz w:val="24"/>
                <w:szCs w:val="24"/>
              </w:rPr>
            </w:pPr>
            <w:r w:rsidRPr="00525578">
              <w:rPr>
                <w:rFonts w:ascii="Arial" w:eastAsia="Times New Roman" w:hAnsi="Arial" w:cs="Arial"/>
                <w:sz w:val="24"/>
                <w:szCs w:val="24"/>
              </w:rPr>
              <w:t>Team Manager</w:t>
            </w:r>
          </w:p>
        </w:tc>
        <w:tc>
          <w:tcPr>
            <w:tcW w:w="1128" w:type="pct"/>
            <w:shd w:val="clear" w:color="auto" w:fill="auto"/>
          </w:tcPr>
          <w:p w14:paraId="40FB784F" w14:textId="2FAEB1E2" w:rsidR="00547714" w:rsidRPr="00525578" w:rsidRDefault="008632C4" w:rsidP="009F5BFE">
            <w:pPr>
              <w:spacing w:after="0" w:line="240" w:lineRule="auto"/>
              <w:rPr>
                <w:rFonts w:ascii="Arial" w:eastAsia="Times New Roman" w:hAnsi="Arial" w:cs="Arial"/>
                <w:sz w:val="24"/>
                <w:szCs w:val="24"/>
              </w:rPr>
            </w:pPr>
            <w:r w:rsidRPr="00525578">
              <w:rPr>
                <w:rFonts w:ascii="Arial" w:eastAsia="Times New Roman" w:hAnsi="Arial" w:cs="Arial"/>
                <w:sz w:val="24"/>
                <w:szCs w:val="24"/>
              </w:rPr>
              <w:t>Derby City Council</w:t>
            </w:r>
          </w:p>
        </w:tc>
        <w:tc>
          <w:tcPr>
            <w:tcW w:w="1384" w:type="pct"/>
            <w:shd w:val="clear" w:color="auto" w:fill="auto"/>
          </w:tcPr>
          <w:p w14:paraId="0A43538E" w14:textId="5D7DE316" w:rsidR="00547714" w:rsidRPr="00525578" w:rsidRDefault="008632C4" w:rsidP="009F5BFE">
            <w:pPr>
              <w:spacing w:after="0" w:line="240" w:lineRule="auto"/>
              <w:rPr>
                <w:rFonts w:ascii="Arial" w:eastAsia="Times New Roman" w:hAnsi="Arial" w:cs="Arial"/>
                <w:sz w:val="24"/>
                <w:szCs w:val="24"/>
              </w:rPr>
            </w:pPr>
            <w:r w:rsidRPr="00525578">
              <w:rPr>
                <w:rFonts w:ascii="Arial" w:eastAsia="Times New Roman" w:hAnsi="Arial" w:cs="Arial"/>
                <w:sz w:val="24"/>
                <w:szCs w:val="24"/>
              </w:rPr>
              <w:t>Operational service delivery</w:t>
            </w:r>
          </w:p>
        </w:tc>
      </w:tr>
      <w:tr w:rsidR="008632C4" w:rsidRPr="004F09AD" w14:paraId="2BF1946E" w14:textId="77777777" w:rsidTr="00C5182C">
        <w:tc>
          <w:tcPr>
            <w:tcW w:w="1359" w:type="pct"/>
            <w:shd w:val="clear" w:color="auto" w:fill="auto"/>
          </w:tcPr>
          <w:p w14:paraId="349B3127" w14:textId="4ABB4BCE" w:rsidR="008632C4" w:rsidRPr="00525578" w:rsidRDefault="008632C4" w:rsidP="008632C4">
            <w:pPr>
              <w:spacing w:after="0" w:line="240" w:lineRule="auto"/>
              <w:rPr>
                <w:rFonts w:ascii="Arial" w:eastAsia="Times New Roman" w:hAnsi="Arial" w:cs="Arial"/>
                <w:sz w:val="24"/>
                <w:szCs w:val="24"/>
              </w:rPr>
            </w:pPr>
            <w:r w:rsidRPr="00525578">
              <w:rPr>
                <w:rFonts w:ascii="Arial" w:eastAsia="Times New Roman" w:hAnsi="Arial" w:cs="Arial"/>
                <w:sz w:val="24"/>
                <w:szCs w:val="24"/>
              </w:rPr>
              <w:t>Rebecca Spray</w:t>
            </w:r>
          </w:p>
        </w:tc>
        <w:tc>
          <w:tcPr>
            <w:tcW w:w="1128" w:type="pct"/>
            <w:shd w:val="clear" w:color="auto" w:fill="auto"/>
          </w:tcPr>
          <w:p w14:paraId="40B9841A" w14:textId="09735F90" w:rsidR="0021337C" w:rsidRPr="00525578" w:rsidRDefault="0021337C" w:rsidP="008632C4">
            <w:pPr>
              <w:spacing w:after="0" w:line="240" w:lineRule="auto"/>
              <w:rPr>
                <w:rFonts w:ascii="Arial" w:eastAsia="Times New Roman" w:hAnsi="Arial" w:cs="Arial"/>
                <w:sz w:val="24"/>
                <w:szCs w:val="24"/>
              </w:rPr>
            </w:pPr>
            <w:r w:rsidRPr="00525578">
              <w:rPr>
                <w:rFonts w:ascii="Arial" w:eastAsia="Times New Roman" w:hAnsi="Arial" w:cs="Arial"/>
                <w:sz w:val="24"/>
                <w:szCs w:val="24"/>
              </w:rPr>
              <w:t>Integrated Community Manager</w:t>
            </w:r>
            <w:r w:rsidRPr="00525578">
              <w:rPr>
                <w:color w:val="1F497D"/>
                <w:sz w:val="20"/>
                <w:szCs w:val="20"/>
                <w:lang w:eastAsia="en-GB"/>
              </w:rPr>
              <w:t> </w:t>
            </w:r>
          </w:p>
        </w:tc>
        <w:tc>
          <w:tcPr>
            <w:tcW w:w="1128" w:type="pct"/>
            <w:shd w:val="clear" w:color="auto" w:fill="auto"/>
          </w:tcPr>
          <w:p w14:paraId="280DB89B" w14:textId="6F5ED309" w:rsidR="008632C4" w:rsidRPr="00525578" w:rsidRDefault="008632C4" w:rsidP="008632C4">
            <w:pPr>
              <w:spacing w:after="0" w:line="240" w:lineRule="auto"/>
              <w:rPr>
                <w:rFonts w:ascii="Arial" w:eastAsia="Times New Roman" w:hAnsi="Arial" w:cs="Arial"/>
                <w:sz w:val="24"/>
                <w:szCs w:val="24"/>
              </w:rPr>
            </w:pPr>
            <w:r w:rsidRPr="00525578">
              <w:rPr>
                <w:rFonts w:ascii="Arial" w:eastAsia="Times New Roman" w:hAnsi="Arial" w:cs="Arial"/>
                <w:sz w:val="24"/>
                <w:szCs w:val="24"/>
              </w:rPr>
              <w:t>Derbyshire Community Health Services</w:t>
            </w:r>
          </w:p>
        </w:tc>
        <w:tc>
          <w:tcPr>
            <w:tcW w:w="1384" w:type="pct"/>
            <w:shd w:val="clear" w:color="auto" w:fill="auto"/>
          </w:tcPr>
          <w:p w14:paraId="316FE003" w14:textId="139F275C" w:rsidR="008632C4" w:rsidRPr="00525578" w:rsidRDefault="008632C4" w:rsidP="008632C4">
            <w:pPr>
              <w:spacing w:after="0" w:line="240" w:lineRule="auto"/>
              <w:rPr>
                <w:rFonts w:ascii="Arial" w:eastAsia="Times New Roman" w:hAnsi="Arial" w:cs="Arial"/>
                <w:sz w:val="24"/>
                <w:szCs w:val="24"/>
              </w:rPr>
            </w:pPr>
            <w:r w:rsidRPr="00525578">
              <w:rPr>
                <w:rFonts w:ascii="Arial" w:eastAsia="Times New Roman" w:hAnsi="Arial" w:cs="Arial"/>
                <w:sz w:val="24"/>
                <w:szCs w:val="24"/>
              </w:rPr>
              <w:t>Operational service delivery</w:t>
            </w:r>
          </w:p>
        </w:tc>
      </w:tr>
      <w:tr w:rsidR="008632C4" w:rsidRPr="004F09AD" w14:paraId="11295CC9" w14:textId="77777777" w:rsidTr="00C5182C">
        <w:tc>
          <w:tcPr>
            <w:tcW w:w="1359" w:type="pct"/>
            <w:shd w:val="clear" w:color="auto" w:fill="auto"/>
          </w:tcPr>
          <w:p w14:paraId="37E2A95F" w14:textId="0B28CF74" w:rsidR="008632C4" w:rsidRPr="00525578" w:rsidRDefault="008632C4" w:rsidP="008632C4">
            <w:pPr>
              <w:spacing w:after="0" w:line="240" w:lineRule="auto"/>
              <w:rPr>
                <w:rFonts w:ascii="Arial" w:eastAsia="Times New Roman" w:hAnsi="Arial" w:cs="Arial"/>
                <w:sz w:val="24"/>
                <w:szCs w:val="24"/>
              </w:rPr>
            </w:pPr>
            <w:r w:rsidRPr="00525578">
              <w:rPr>
                <w:rFonts w:ascii="Arial" w:eastAsia="Times New Roman" w:hAnsi="Arial" w:cs="Arial"/>
                <w:sz w:val="24"/>
                <w:szCs w:val="24"/>
              </w:rPr>
              <w:t>Ann Webster</w:t>
            </w:r>
          </w:p>
        </w:tc>
        <w:tc>
          <w:tcPr>
            <w:tcW w:w="1128" w:type="pct"/>
            <w:shd w:val="clear" w:color="auto" w:fill="auto"/>
          </w:tcPr>
          <w:p w14:paraId="0D8860E8" w14:textId="3E5B7AD3" w:rsidR="008632C4" w:rsidRPr="00525578" w:rsidRDefault="008632C4" w:rsidP="008632C4">
            <w:pPr>
              <w:spacing w:after="0" w:line="240" w:lineRule="auto"/>
              <w:rPr>
                <w:rFonts w:ascii="Arial" w:eastAsia="Times New Roman" w:hAnsi="Arial" w:cs="Arial"/>
                <w:sz w:val="24"/>
                <w:szCs w:val="24"/>
              </w:rPr>
            </w:pPr>
            <w:r w:rsidRPr="00525578">
              <w:rPr>
                <w:rFonts w:ascii="Arial" w:eastAsia="Times New Roman" w:hAnsi="Arial" w:cs="Arial"/>
                <w:sz w:val="24"/>
                <w:szCs w:val="24"/>
              </w:rPr>
              <w:t>Lead on Equality and Diversity</w:t>
            </w:r>
          </w:p>
        </w:tc>
        <w:tc>
          <w:tcPr>
            <w:tcW w:w="1128" w:type="pct"/>
            <w:shd w:val="clear" w:color="auto" w:fill="auto"/>
          </w:tcPr>
          <w:p w14:paraId="43FA4B05" w14:textId="08F94280" w:rsidR="008632C4" w:rsidRPr="00525578" w:rsidRDefault="008632C4" w:rsidP="008632C4">
            <w:pPr>
              <w:spacing w:after="0" w:line="240" w:lineRule="auto"/>
              <w:rPr>
                <w:rFonts w:ascii="Arial" w:eastAsia="Times New Roman" w:hAnsi="Arial" w:cs="Arial"/>
                <w:sz w:val="24"/>
                <w:szCs w:val="24"/>
              </w:rPr>
            </w:pPr>
            <w:r w:rsidRPr="00525578">
              <w:rPr>
                <w:rFonts w:ascii="Arial" w:eastAsia="Times New Roman" w:hAnsi="Arial" w:cs="Arial"/>
                <w:sz w:val="24"/>
                <w:szCs w:val="24"/>
              </w:rPr>
              <w:t>Derby City Council</w:t>
            </w:r>
          </w:p>
        </w:tc>
        <w:tc>
          <w:tcPr>
            <w:tcW w:w="1384" w:type="pct"/>
            <w:shd w:val="clear" w:color="auto" w:fill="auto"/>
          </w:tcPr>
          <w:p w14:paraId="741CD522" w14:textId="25774A1A" w:rsidR="008632C4" w:rsidRPr="00525578" w:rsidRDefault="008632C4" w:rsidP="008632C4">
            <w:pPr>
              <w:spacing w:after="0" w:line="240" w:lineRule="auto"/>
              <w:rPr>
                <w:rFonts w:ascii="Arial" w:eastAsia="Times New Roman" w:hAnsi="Arial" w:cs="Arial"/>
                <w:sz w:val="24"/>
                <w:szCs w:val="24"/>
              </w:rPr>
            </w:pPr>
            <w:r w:rsidRPr="00525578">
              <w:rPr>
                <w:rFonts w:ascii="Arial" w:eastAsia="Times New Roman" w:hAnsi="Arial" w:cs="Arial"/>
                <w:sz w:val="24"/>
                <w:szCs w:val="24"/>
              </w:rPr>
              <w:t>Equality</w:t>
            </w:r>
            <w:r w:rsidR="009376C4" w:rsidRPr="00525578">
              <w:rPr>
                <w:rFonts w:ascii="Arial" w:eastAsia="Times New Roman" w:hAnsi="Arial" w:cs="Arial"/>
                <w:sz w:val="24"/>
                <w:szCs w:val="24"/>
              </w:rPr>
              <w:t xml:space="preserve"> &amp; Diversity</w:t>
            </w:r>
          </w:p>
        </w:tc>
      </w:tr>
      <w:tr w:rsidR="008632C4" w:rsidRPr="004F09AD" w14:paraId="19C8E30E" w14:textId="77777777" w:rsidTr="00C5182C">
        <w:tc>
          <w:tcPr>
            <w:tcW w:w="1359" w:type="pct"/>
            <w:shd w:val="clear" w:color="auto" w:fill="auto"/>
          </w:tcPr>
          <w:p w14:paraId="109D2D96" w14:textId="77777777" w:rsidR="008632C4" w:rsidRDefault="008632C4" w:rsidP="008632C4">
            <w:pPr>
              <w:spacing w:after="0" w:line="240" w:lineRule="auto"/>
              <w:rPr>
                <w:rFonts w:ascii="Arial" w:eastAsia="Times New Roman" w:hAnsi="Arial" w:cs="Arial"/>
                <w:sz w:val="24"/>
                <w:szCs w:val="24"/>
              </w:rPr>
            </w:pPr>
          </w:p>
        </w:tc>
        <w:tc>
          <w:tcPr>
            <w:tcW w:w="1128" w:type="pct"/>
            <w:shd w:val="clear" w:color="auto" w:fill="auto"/>
          </w:tcPr>
          <w:p w14:paraId="78EA88C3" w14:textId="77777777" w:rsidR="008632C4" w:rsidRPr="004F09AD" w:rsidRDefault="008632C4" w:rsidP="008632C4">
            <w:pPr>
              <w:spacing w:after="0" w:line="240" w:lineRule="auto"/>
              <w:rPr>
                <w:rFonts w:ascii="Arial" w:eastAsia="Times New Roman" w:hAnsi="Arial" w:cs="Arial"/>
                <w:sz w:val="24"/>
                <w:szCs w:val="24"/>
              </w:rPr>
            </w:pPr>
          </w:p>
        </w:tc>
        <w:tc>
          <w:tcPr>
            <w:tcW w:w="1128" w:type="pct"/>
            <w:shd w:val="clear" w:color="auto" w:fill="auto"/>
          </w:tcPr>
          <w:p w14:paraId="588DA6A9" w14:textId="77777777" w:rsidR="008632C4" w:rsidRPr="004F09AD" w:rsidRDefault="008632C4" w:rsidP="008632C4">
            <w:pPr>
              <w:spacing w:after="0" w:line="240" w:lineRule="auto"/>
              <w:rPr>
                <w:rFonts w:ascii="Arial" w:eastAsia="Times New Roman" w:hAnsi="Arial" w:cs="Arial"/>
                <w:sz w:val="24"/>
                <w:szCs w:val="24"/>
              </w:rPr>
            </w:pPr>
          </w:p>
        </w:tc>
        <w:tc>
          <w:tcPr>
            <w:tcW w:w="1384" w:type="pct"/>
            <w:shd w:val="clear" w:color="auto" w:fill="auto"/>
          </w:tcPr>
          <w:p w14:paraId="4D3F8B1E" w14:textId="77777777" w:rsidR="008632C4" w:rsidRPr="004F09AD" w:rsidRDefault="008632C4" w:rsidP="008632C4">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 xml:space="preserve">Step 1- setting the </w:t>
      </w:r>
      <w:proofErr w:type="gramStart"/>
      <w:r w:rsidRPr="00C5182C">
        <w:rPr>
          <w:rFonts w:ascii="Arial" w:hAnsi="Arial" w:cs="Arial"/>
          <w:b/>
          <w:bCs/>
          <w:sz w:val="24"/>
          <w:szCs w:val="24"/>
        </w:rPr>
        <w:t>scene</w:t>
      </w:r>
      <w:proofErr w:type="gramEnd"/>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4395"/>
        <w:gridCol w:w="11056"/>
      </w:tblGrid>
      <w:tr w:rsidR="00547714" w:rsidRPr="00547714" w14:paraId="1BF3E3AD" w14:textId="77777777" w:rsidTr="00D15C10">
        <w:tc>
          <w:tcPr>
            <w:tcW w:w="4395"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11056" w:type="dxa"/>
          </w:tcPr>
          <w:p w14:paraId="631B8F92" w14:textId="77777777" w:rsidR="00A1407F" w:rsidRPr="00525578" w:rsidRDefault="00A1407F" w:rsidP="0021630B">
            <w:pPr>
              <w:tabs>
                <w:tab w:val="left" w:pos="426"/>
              </w:tabs>
              <w:rPr>
                <w:rFonts w:ascii="Arial" w:hAnsi="Arial" w:cs="Arial"/>
                <w:b/>
                <w:bCs/>
              </w:rPr>
            </w:pPr>
            <w:r w:rsidRPr="00525578">
              <w:rPr>
                <w:rFonts w:ascii="Arial" w:hAnsi="Arial" w:cs="Arial"/>
                <w:b/>
                <w:bCs/>
              </w:rPr>
              <w:t>Aim:</w:t>
            </w:r>
          </w:p>
          <w:p w14:paraId="78A70205" w14:textId="631A2CB7" w:rsidR="00A1407F" w:rsidRPr="00525578" w:rsidRDefault="00A1407F" w:rsidP="0021630B">
            <w:pPr>
              <w:tabs>
                <w:tab w:val="left" w:pos="426"/>
              </w:tabs>
              <w:rPr>
                <w:rFonts w:ascii="Arial" w:hAnsi="Arial" w:cs="Arial"/>
              </w:rPr>
            </w:pPr>
          </w:p>
          <w:p w14:paraId="3B4202C2" w14:textId="77777777" w:rsidR="007C6966" w:rsidRPr="00525578" w:rsidRDefault="007C6966" w:rsidP="007C6966">
            <w:pPr>
              <w:tabs>
                <w:tab w:val="left" w:pos="2210"/>
              </w:tabs>
              <w:rPr>
                <w:rFonts w:ascii="Arial" w:hAnsi="Arial" w:cs="Arial"/>
              </w:rPr>
            </w:pPr>
            <w:r w:rsidRPr="002C6E0D">
              <w:rPr>
                <w:rFonts w:ascii="Arial" w:hAnsi="Arial" w:cs="Arial"/>
              </w:rPr>
              <w:t>The aim of this decision is to have a single unified service that delivers all reablement, urgent community response and discharge support within Derby City to improve the quality, co-ordination and accessibility of health and care with an emphasis on enablement and prevention of escalating needs.</w:t>
            </w:r>
          </w:p>
          <w:p w14:paraId="6BAB2382" w14:textId="77777777" w:rsidR="00782354" w:rsidRPr="00525578" w:rsidRDefault="00782354" w:rsidP="0021630B">
            <w:pPr>
              <w:tabs>
                <w:tab w:val="left" w:pos="426"/>
              </w:tabs>
              <w:rPr>
                <w:rFonts w:ascii="Arial" w:hAnsi="Arial" w:cs="Arial"/>
              </w:rPr>
            </w:pPr>
          </w:p>
          <w:p w14:paraId="43E2D05C" w14:textId="0E4C167D" w:rsidR="00A1407F" w:rsidRPr="00525578" w:rsidRDefault="00A1407F" w:rsidP="0021630B">
            <w:pPr>
              <w:tabs>
                <w:tab w:val="left" w:pos="426"/>
              </w:tabs>
              <w:rPr>
                <w:rFonts w:ascii="Arial" w:hAnsi="Arial" w:cs="Arial"/>
                <w:b/>
                <w:bCs/>
              </w:rPr>
            </w:pPr>
            <w:r w:rsidRPr="00525578">
              <w:rPr>
                <w:rFonts w:ascii="Arial" w:hAnsi="Arial" w:cs="Arial"/>
                <w:b/>
                <w:bCs/>
              </w:rPr>
              <w:t>Objective:</w:t>
            </w:r>
          </w:p>
          <w:p w14:paraId="18078265" w14:textId="77777777" w:rsidR="009376C4" w:rsidRPr="00525578" w:rsidRDefault="009376C4" w:rsidP="0021630B">
            <w:pPr>
              <w:tabs>
                <w:tab w:val="left" w:pos="426"/>
              </w:tabs>
              <w:rPr>
                <w:rFonts w:ascii="Arial" w:hAnsi="Arial" w:cs="Arial"/>
              </w:rPr>
            </w:pPr>
          </w:p>
          <w:p w14:paraId="10CD1285" w14:textId="7F5A15B4" w:rsidR="00236D7D" w:rsidRPr="00525578" w:rsidRDefault="00236D7D" w:rsidP="0021630B">
            <w:pPr>
              <w:tabs>
                <w:tab w:val="left" w:pos="426"/>
              </w:tabs>
              <w:rPr>
                <w:rFonts w:ascii="Arial" w:hAnsi="Arial" w:cs="Arial"/>
              </w:rPr>
            </w:pPr>
            <w:r w:rsidRPr="00525578">
              <w:rPr>
                <w:rFonts w:ascii="Arial" w:hAnsi="Arial" w:cs="Arial"/>
              </w:rPr>
              <w:t xml:space="preserve">In </w:t>
            </w:r>
            <w:r w:rsidR="00E2693E" w:rsidRPr="00525578">
              <w:rPr>
                <w:rFonts w:ascii="Arial" w:hAnsi="Arial" w:cs="Arial"/>
              </w:rPr>
              <w:t>creating</w:t>
            </w:r>
            <w:r w:rsidRPr="00525578">
              <w:rPr>
                <w:rFonts w:ascii="Arial" w:hAnsi="Arial" w:cs="Arial"/>
              </w:rPr>
              <w:t xml:space="preserve"> one unified team we </w:t>
            </w:r>
            <w:r w:rsidR="009376C4" w:rsidRPr="00525578">
              <w:rPr>
                <w:rFonts w:ascii="Arial" w:hAnsi="Arial" w:cs="Arial"/>
              </w:rPr>
              <w:t>increase our ability to respond flexibly when there are increases in demands for health and care services</w:t>
            </w:r>
            <w:r w:rsidRPr="00525578">
              <w:rPr>
                <w:rFonts w:ascii="Arial" w:hAnsi="Arial" w:cs="Arial"/>
              </w:rPr>
              <w:t xml:space="preserve"> with these </w:t>
            </w:r>
            <w:r w:rsidR="000462C9" w:rsidRPr="00525578">
              <w:rPr>
                <w:rFonts w:ascii="Arial" w:hAnsi="Arial" w:cs="Arial"/>
              </w:rPr>
              <w:t>objectives achieved:</w:t>
            </w:r>
            <w:r w:rsidRPr="00525578">
              <w:rPr>
                <w:rFonts w:ascii="Arial" w:hAnsi="Arial" w:cs="Arial"/>
              </w:rPr>
              <w:t xml:space="preserve"> -</w:t>
            </w:r>
          </w:p>
          <w:p w14:paraId="51AF0E23" w14:textId="77777777" w:rsidR="00236D7D" w:rsidRPr="00525578" w:rsidRDefault="00236D7D" w:rsidP="0021630B">
            <w:pPr>
              <w:tabs>
                <w:tab w:val="left" w:pos="426"/>
              </w:tabs>
              <w:rPr>
                <w:rFonts w:ascii="Arial" w:hAnsi="Arial" w:cs="Arial"/>
              </w:rPr>
            </w:pPr>
          </w:p>
          <w:p w14:paraId="145A3D46" w14:textId="679BC022" w:rsidR="00236D7D" w:rsidRPr="00525578" w:rsidRDefault="00236D7D" w:rsidP="00236D7D">
            <w:pPr>
              <w:pStyle w:val="ListParagraph"/>
              <w:numPr>
                <w:ilvl w:val="0"/>
                <w:numId w:val="17"/>
              </w:numPr>
              <w:rPr>
                <w:rFonts w:ascii="Arial" w:hAnsi="Arial" w:cs="Arial"/>
                <w:color w:val="000000"/>
                <w:sz w:val="16"/>
                <w:szCs w:val="16"/>
              </w:rPr>
            </w:pPr>
            <w:r w:rsidRPr="00525578">
              <w:rPr>
                <w:rFonts w:ascii="Arial" w:eastAsia="Times New Roman" w:hAnsi="Arial" w:cs="Arial"/>
              </w:rPr>
              <w:t xml:space="preserve">more people benefit from </w:t>
            </w:r>
            <w:r w:rsidR="009F559A">
              <w:rPr>
                <w:rFonts w:ascii="Arial" w:eastAsia="Times New Roman" w:hAnsi="Arial" w:cs="Arial"/>
              </w:rPr>
              <w:t>re-</w:t>
            </w:r>
            <w:r w:rsidR="00264D16">
              <w:rPr>
                <w:rFonts w:ascii="Arial" w:eastAsia="Times New Roman" w:hAnsi="Arial" w:cs="Arial"/>
              </w:rPr>
              <w:t>en</w:t>
            </w:r>
            <w:r w:rsidRPr="00525578">
              <w:rPr>
                <w:rFonts w:ascii="Arial" w:eastAsia="Times New Roman" w:hAnsi="Arial" w:cs="Arial"/>
              </w:rPr>
              <w:t>ablement to help manage increasing or escalating needs, referred from a wide range of partners</w:t>
            </w:r>
            <w:r w:rsidR="009F559A">
              <w:rPr>
                <w:rFonts w:ascii="Arial" w:eastAsia="Times New Roman" w:hAnsi="Arial" w:cs="Arial"/>
              </w:rPr>
              <w:t>.</w:t>
            </w:r>
          </w:p>
          <w:p w14:paraId="64ED6046" w14:textId="5D26CE83" w:rsidR="00236D7D" w:rsidRPr="00525578" w:rsidRDefault="00236D7D" w:rsidP="00236D7D">
            <w:pPr>
              <w:pStyle w:val="ListParagraph"/>
              <w:numPr>
                <w:ilvl w:val="0"/>
                <w:numId w:val="17"/>
              </w:numPr>
              <w:rPr>
                <w:rFonts w:ascii="Arial" w:hAnsi="Arial" w:cs="Arial"/>
                <w:color w:val="000000"/>
                <w:sz w:val="16"/>
                <w:szCs w:val="16"/>
              </w:rPr>
            </w:pPr>
            <w:r w:rsidRPr="00525578">
              <w:rPr>
                <w:rFonts w:ascii="Arial" w:eastAsia="Times New Roman" w:hAnsi="Arial" w:cs="Arial"/>
              </w:rPr>
              <w:t>discharges from Royal Derby Hospital made within the agreed timescale to ensure there are no delays adversely affecting patients/customers</w:t>
            </w:r>
            <w:r w:rsidR="009F559A">
              <w:rPr>
                <w:rFonts w:ascii="Arial" w:eastAsia="Times New Roman" w:hAnsi="Arial" w:cs="Arial"/>
              </w:rPr>
              <w:t>.</w:t>
            </w:r>
          </w:p>
          <w:p w14:paraId="01933FF7" w14:textId="34CD6297" w:rsidR="00236D7D" w:rsidRPr="00525578" w:rsidRDefault="00236D7D" w:rsidP="00236D7D">
            <w:pPr>
              <w:pStyle w:val="ListParagraph"/>
              <w:numPr>
                <w:ilvl w:val="0"/>
                <w:numId w:val="17"/>
              </w:numPr>
              <w:rPr>
                <w:rFonts w:ascii="Arial" w:eastAsia="Times New Roman" w:hAnsi="Arial" w:cs="Arial"/>
              </w:rPr>
            </w:pPr>
            <w:r w:rsidRPr="00525578">
              <w:rPr>
                <w:rFonts w:ascii="Arial" w:eastAsia="Times New Roman" w:hAnsi="Arial" w:cs="Arial"/>
              </w:rPr>
              <w:t>broader integration and service resilience within Occupational Therapy improving capacity and therefore helping to reduce current waiting lists</w:t>
            </w:r>
            <w:r w:rsidR="009F559A">
              <w:rPr>
                <w:rFonts w:ascii="Arial" w:eastAsia="Times New Roman" w:hAnsi="Arial" w:cs="Arial"/>
              </w:rPr>
              <w:t>.</w:t>
            </w:r>
          </w:p>
          <w:p w14:paraId="090994BD" w14:textId="464BFD04" w:rsidR="00236D7D" w:rsidRPr="00525578" w:rsidRDefault="00236D7D" w:rsidP="00236D7D">
            <w:pPr>
              <w:pStyle w:val="ListParagraph"/>
              <w:numPr>
                <w:ilvl w:val="0"/>
                <w:numId w:val="17"/>
              </w:numPr>
              <w:rPr>
                <w:rFonts w:ascii="Arial" w:eastAsia="Times New Roman" w:hAnsi="Arial" w:cs="Arial"/>
              </w:rPr>
            </w:pPr>
            <w:r w:rsidRPr="00525578">
              <w:rPr>
                <w:rFonts w:ascii="Arial" w:eastAsia="Times New Roman" w:hAnsi="Arial" w:cs="Arial"/>
              </w:rPr>
              <w:t>Increasing capacity for Discharge 2 Assess pathway discharges provided by Community First, rather than being commissioned from private care providers</w:t>
            </w:r>
            <w:r w:rsidR="009F559A">
              <w:rPr>
                <w:rFonts w:ascii="Arial" w:eastAsia="Times New Roman" w:hAnsi="Arial" w:cs="Arial"/>
              </w:rPr>
              <w:t>.</w:t>
            </w:r>
          </w:p>
          <w:p w14:paraId="5753B1C1" w14:textId="195CB361" w:rsidR="00A1407F" w:rsidRPr="00525578" w:rsidRDefault="00A1407F" w:rsidP="0021630B">
            <w:pPr>
              <w:tabs>
                <w:tab w:val="left" w:pos="426"/>
              </w:tabs>
              <w:rPr>
                <w:rFonts w:ascii="Arial" w:hAnsi="Arial" w:cs="Arial"/>
              </w:rPr>
            </w:pPr>
          </w:p>
          <w:p w14:paraId="1757DCCC" w14:textId="77777777" w:rsidR="00A1407F" w:rsidRPr="00525578" w:rsidRDefault="00A1407F" w:rsidP="0021630B">
            <w:pPr>
              <w:tabs>
                <w:tab w:val="left" w:pos="426"/>
              </w:tabs>
              <w:rPr>
                <w:rFonts w:ascii="Arial" w:hAnsi="Arial" w:cs="Arial"/>
              </w:rPr>
            </w:pPr>
          </w:p>
          <w:p w14:paraId="6D3E7BBD" w14:textId="77777777" w:rsidR="00A1407F" w:rsidRPr="00525578" w:rsidRDefault="00A1407F" w:rsidP="0021630B">
            <w:pPr>
              <w:tabs>
                <w:tab w:val="left" w:pos="426"/>
              </w:tabs>
              <w:rPr>
                <w:rFonts w:ascii="Arial" w:hAnsi="Arial" w:cs="Arial"/>
                <w:b/>
                <w:bCs/>
              </w:rPr>
            </w:pPr>
            <w:r w:rsidRPr="00525578">
              <w:rPr>
                <w:rFonts w:ascii="Arial" w:hAnsi="Arial" w:cs="Arial"/>
                <w:b/>
                <w:bCs/>
              </w:rPr>
              <w:t>Purpose:</w:t>
            </w:r>
          </w:p>
          <w:p w14:paraId="43FE7247" w14:textId="77777777" w:rsidR="00A1407F" w:rsidRPr="00525578" w:rsidRDefault="00A1407F" w:rsidP="0021630B">
            <w:pPr>
              <w:tabs>
                <w:tab w:val="left" w:pos="426"/>
              </w:tabs>
              <w:rPr>
                <w:rFonts w:ascii="Arial" w:hAnsi="Arial" w:cs="Arial"/>
              </w:rPr>
            </w:pPr>
          </w:p>
          <w:p w14:paraId="43EDFCC0" w14:textId="3471C3F7" w:rsidR="0021630B" w:rsidRPr="00525578" w:rsidRDefault="0021630B" w:rsidP="0021630B">
            <w:pPr>
              <w:tabs>
                <w:tab w:val="left" w:pos="426"/>
              </w:tabs>
              <w:rPr>
                <w:rFonts w:ascii="Arial" w:hAnsi="Arial" w:cs="Arial"/>
              </w:rPr>
            </w:pPr>
            <w:r w:rsidRPr="00525578">
              <w:rPr>
                <w:rFonts w:ascii="Arial" w:hAnsi="Arial" w:cs="Arial"/>
              </w:rPr>
              <w:t xml:space="preserve">Both organisations have been committed to promoting integration for </w:t>
            </w:r>
            <w:r w:rsidR="005E188B" w:rsidRPr="00525578">
              <w:rPr>
                <w:rFonts w:ascii="Arial" w:hAnsi="Arial" w:cs="Arial"/>
              </w:rPr>
              <w:t>several</w:t>
            </w:r>
            <w:r w:rsidRPr="00525578">
              <w:rPr>
                <w:rFonts w:ascii="Arial" w:hAnsi="Arial" w:cs="Arial"/>
              </w:rPr>
              <w:t xml:space="preserve"> years; more recently this has been driven by operational imperatives and the development of Team Up as a way of working at Place level to benefit our citizens. Having a national driver for integration has merely enhanced our evolutionary and “bottom-up” approach.</w:t>
            </w:r>
          </w:p>
          <w:p w14:paraId="6B36C1EB" w14:textId="77777777" w:rsidR="0021630B" w:rsidRPr="00525578" w:rsidRDefault="0021630B" w:rsidP="0021630B">
            <w:pPr>
              <w:tabs>
                <w:tab w:val="left" w:pos="426"/>
              </w:tabs>
              <w:rPr>
                <w:rFonts w:ascii="Arial" w:hAnsi="Arial" w:cs="Arial"/>
              </w:rPr>
            </w:pPr>
          </w:p>
          <w:p w14:paraId="1C063D6D" w14:textId="2BD66635" w:rsidR="0021630B" w:rsidRPr="00525578" w:rsidRDefault="0021630B" w:rsidP="0021630B">
            <w:pPr>
              <w:tabs>
                <w:tab w:val="left" w:pos="426"/>
              </w:tabs>
              <w:rPr>
                <w:rFonts w:ascii="Arial" w:hAnsi="Arial" w:cs="Arial"/>
              </w:rPr>
            </w:pPr>
            <w:r w:rsidRPr="00525578">
              <w:rPr>
                <w:rFonts w:ascii="Arial" w:hAnsi="Arial" w:cs="Arial"/>
              </w:rPr>
              <w:t xml:space="preserve">The proposal for further integration between DCHS and DCC is designed to develop the community health and social care offer for the Derby City Place to improve the quality, co-ordination and accessibility of health and care with an emphasis on enablement and prevention of escalating needs. It forms part of the Team Up developments that are happening across the </w:t>
            </w:r>
            <w:r w:rsidR="00525578" w:rsidRPr="00525578">
              <w:rPr>
                <w:rFonts w:ascii="Arial" w:hAnsi="Arial" w:cs="Arial"/>
              </w:rPr>
              <w:t>ICS and</w:t>
            </w:r>
            <w:r w:rsidRPr="00525578">
              <w:rPr>
                <w:rFonts w:ascii="Arial" w:hAnsi="Arial" w:cs="Arial"/>
              </w:rPr>
              <w:t xml:space="preserve"> builds on the established close working arrangements that have been in place for several years</w:t>
            </w:r>
            <w:r w:rsidR="00291766" w:rsidRPr="00525578">
              <w:rPr>
                <w:rFonts w:ascii="Arial" w:hAnsi="Arial" w:cs="Arial"/>
              </w:rPr>
              <w:t>.</w:t>
            </w:r>
          </w:p>
          <w:p w14:paraId="1A5EE611" w14:textId="77777777" w:rsidR="00291766" w:rsidRPr="00525578" w:rsidRDefault="00291766" w:rsidP="0021630B">
            <w:pPr>
              <w:tabs>
                <w:tab w:val="left" w:pos="426"/>
              </w:tabs>
              <w:rPr>
                <w:rFonts w:ascii="Arial" w:hAnsi="Arial" w:cs="Arial"/>
              </w:rPr>
            </w:pPr>
          </w:p>
          <w:p w14:paraId="366F32C0" w14:textId="14111DD8" w:rsidR="0021630B" w:rsidRPr="00525578" w:rsidRDefault="0021630B" w:rsidP="0021630B">
            <w:pPr>
              <w:rPr>
                <w:rFonts w:ascii="Arial" w:hAnsi="Arial" w:cs="Arial"/>
              </w:rPr>
            </w:pPr>
            <w:r w:rsidRPr="00525578">
              <w:rPr>
                <w:rFonts w:ascii="Arial" w:hAnsi="Arial" w:cs="Arial"/>
              </w:rPr>
              <w:lastRenderedPageBreak/>
              <w:t xml:space="preserve">Team Up is Derby and Derbyshire’s programme that aims to create one team across health and social care who see all vulnerable residents </w:t>
            </w:r>
            <w:r w:rsidR="00525578" w:rsidRPr="00525578">
              <w:rPr>
                <w:rFonts w:ascii="Arial" w:hAnsi="Arial" w:cs="Arial"/>
              </w:rPr>
              <w:t>(</w:t>
            </w:r>
            <w:r w:rsidRPr="00525578">
              <w:rPr>
                <w:rFonts w:ascii="Arial" w:hAnsi="Arial" w:cs="Arial"/>
              </w:rPr>
              <w:t xml:space="preserve">including those living with frailty) in a </w:t>
            </w:r>
            <w:r w:rsidR="00525578" w:rsidRPr="00525578">
              <w:rPr>
                <w:rFonts w:ascii="Arial" w:hAnsi="Arial" w:cs="Arial"/>
              </w:rPr>
              <w:t>neighbourhood</w:t>
            </w:r>
            <w:r w:rsidRPr="00525578">
              <w:rPr>
                <w:rFonts w:ascii="Arial" w:hAnsi="Arial" w:cs="Arial"/>
              </w:rPr>
              <w:t xml:space="preserve">. Team Up aims to join up and integrate the delivery of care to provide anticipatory (also known as ‘proactive’), planned and urgent care. This team is not planned to be a physical new team or ‘add on’ service – it is a teaming up of existing services – with general practice, community, mental healthcare, adult social </w:t>
            </w:r>
            <w:r w:rsidR="00525578" w:rsidRPr="00525578">
              <w:rPr>
                <w:rFonts w:ascii="Arial" w:hAnsi="Arial" w:cs="Arial"/>
              </w:rPr>
              <w:t>care,</w:t>
            </w:r>
            <w:r w:rsidRPr="00525578">
              <w:rPr>
                <w:rFonts w:ascii="Arial" w:hAnsi="Arial" w:cs="Arial"/>
              </w:rPr>
              <w:t xml:space="preserve"> and the voluntary and community sector all working together.</w:t>
            </w:r>
          </w:p>
          <w:p w14:paraId="3BCFEE39" w14:textId="77777777" w:rsidR="0021630B" w:rsidRPr="00525578" w:rsidRDefault="0021630B" w:rsidP="0021630B">
            <w:pPr>
              <w:rPr>
                <w:rFonts w:ascii="Arial" w:hAnsi="Arial" w:cs="Arial"/>
              </w:rPr>
            </w:pPr>
          </w:p>
          <w:p w14:paraId="62FAB369" w14:textId="77777777" w:rsidR="0021630B" w:rsidRPr="00525578" w:rsidRDefault="0021630B" w:rsidP="0021630B">
            <w:pPr>
              <w:rPr>
                <w:rFonts w:ascii="Arial" w:hAnsi="Arial" w:cs="Arial"/>
              </w:rPr>
            </w:pPr>
            <w:r w:rsidRPr="00525578">
              <w:rPr>
                <w:rFonts w:ascii="Arial" w:hAnsi="Arial" w:cs="Arial"/>
              </w:rPr>
              <w:t>The proposed further integration of the discharge and urgent response pathways for the Derby City Place will build on the existing Team Up model of integrated working which already includes key partners in Primary Care. It is proposed that the Derby City Place Partnership becomes the main reference group for the development of this integrated delivery model to align the work to meet the system priorities for Derby, but also to maximise the benefits for individual citizens by harnessing wider partners’ contributions and opportunities.</w:t>
            </w:r>
          </w:p>
          <w:p w14:paraId="45B3C0AF" w14:textId="77777777" w:rsidR="00547714" w:rsidRPr="00525578" w:rsidRDefault="00547714" w:rsidP="00547714">
            <w:pPr>
              <w:tabs>
                <w:tab w:val="left" w:pos="2210"/>
              </w:tabs>
              <w:rPr>
                <w:rFonts w:ascii="Arial" w:hAnsi="Arial" w:cs="Arial"/>
              </w:rPr>
            </w:pPr>
          </w:p>
        </w:tc>
      </w:tr>
      <w:tr w:rsidR="00547714" w:rsidRPr="00547714" w14:paraId="632928D2" w14:textId="77777777" w:rsidTr="00D15C10">
        <w:tc>
          <w:tcPr>
            <w:tcW w:w="4395"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11056" w:type="dxa"/>
          </w:tcPr>
          <w:p w14:paraId="09F5D1E2" w14:textId="33BAF2E5" w:rsidR="00E555C7" w:rsidRPr="002B1BA2" w:rsidRDefault="00E555C7" w:rsidP="00E555C7">
            <w:pPr>
              <w:rPr>
                <w:rFonts w:ascii="Arial" w:hAnsi="Arial" w:cs="Arial"/>
                <w:bCs/>
                <w:szCs w:val="24"/>
                <w:lang w:val="en-US" w:eastAsia="en-GB"/>
              </w:rPr>
            </w:pPr>
            <w:r w:rsidRPr="002B1BA2">
              <w:rPr>
                <w:rFonts w:ascii="Arial" w:hAnsi="Arial" w:cs="Arial"/>
                <w:bCs/>
                <w:szCs w:val="24"/>
                <w:lang w:val="en-US" w:eastAsia="en-GB"/>
              </w:rPr>
              <w:t xml:space="preserve">DCHS and Derby City Council have limited capacity to provide discharge support or help people stay at home in an urgent crisis (this covers approximately 80 people a week, but we estimate there </w:t>
            </w:r>
            <w:proofErr w:type="gramStart"/>
            <w:r w:rsidRPr="002B1BA2">
              <w:rPr>
                <w:rFonts w:ascii="Arial" w:hAnsi="Arial" w:cs="Arial"/>
                <w:bCs/>
                <w:szCs w:val="24"/>
                <w:lang w:val="en-US" w:eastAsia="en-GB"/>
              </w:rPr>
              <w:t>are is</w:t>
            </w:r>
            <w:proofErr w:type="gramEnd"/>
            <w:r w:rsidRPr="002B1BA2">
              <w:rPr>
                <w:rFonts w:ascii="Arial" w:hAnsi="Arial" w:cs="Arial"/>
                <w:bCs/>
                <w:szCs w:val="24"/>
                <w:lang w:val="en-US" w:eastAsia="en-GB"/>
              </w:rPr>
              <w:t xml:space="preserve"> an additional 20% more people we cannot reach). This means that not everyone currently can access </w:t>
            </w:r>
            <w:proofErr w:type="spellStart"/>
            <w:r w:rsidRPr="002B1BA2">
              <w:rPr>
                <w:rFonts w:ascii="Arial" w:hAnsi="Arial" w:cs="Arial"/>
                <w:bCs/>
                <w:szCs w:val="24"/>
                <w:lang w:val="en-US" w:eastAsia="en-GB"/>
              </w:rPr>
              <w:t>reablement</w:t>
            </w:r>
            <w:proofErr w:type="spellEnd"/>
            <w:r w:rsidRPr="002B1BA2">
              <w:rPr>
                <w:rFonts w:ascii="Arial" w:hAnsi="Arial" w:cs="Arial"/>
                <w:bCs/>
                <w:szCs w:val="24"/>
                <w:lang w:val="en-US" w:eastAsia="en-GB"/>
              </w:rPr>
              <w:t xml:space="preserve"> or urgent support when they need it, and this is causing some people to be delayed from leaving hospital or having to wait at home for an assessment of their needs for longer.</w:t>
            </w:r>
          </w:p>
          <w:p w14:paraId="36817390" w14:textId="77777777" w:rsidR="00E555C7" w:rsidRPr="002B1BA2" w:rsidRDefault="00E555C7" w:rsidP="00E555C7">
            <w:pPr>
              <w:rPr>
                <w:rFonts w:ascii="Arial" w:hAnsi="Arial" w:cs="Arial"/>
                <w:bCs/>
                <w:szCs w:val="24"/>
                <w:lang w:val="en-US" w:eastAsia="en-GB"/>
              </w:rPr>
            </w:pPr>
          </w:p>
          <w:p w14:paraId="1F3B3873" w14:textId="60391207" w:rsidR="00E555C7" w:rsidRPr="002B1BA2" w:rsidRDefault="00E555C7" w:rsidP="00E555C7">
            <w:pPr>
              <w:tabs>
                <w:tab w:val="left" w:pos="2210"/>
              </w:tabs>
              <w:rPr>
                <w:rFonts w:ascii="Arial" w:hAnsi="Arial" w:cs="Arial"/>
                <w:bCs/>
                <w:szCs w:val="24"/>
                <w:lang w:val="en-US" w:eastAsia="en-GB"/>
              </w:rPr>
            </w:pPr>
            <w:r w:rsidRPr="002B1BA2">
              <w:rPr>
                <w:rFonts w:ascii="Arial" w:hAnsi="Arial" w:cs="Arial"/>
                <w:bCs/>
                <w:szCs w:val="24"/>
                <w:lang w:val="en-US" w:eastAsia="en-GB"/>
              </w:rPr>
              <w:t xml:space="preserve">Some people need to access private care providers for short term home care and short-term residential care without having received any </w:t>
            </w:r>
            <w:proofErr w:type="spellStart"/>
            <w:r w:rsidRPr="002B1BA2">
              <w:rPr>
                <w:rFonts w:ascii="Arial" w:hAnsi="Arial" w:cs="Arial"/>
                <w:bCs/>
                <w:szCs w:val="24"/>
                <w:lang w:val="en-US" w:eastAsia="en-GB"/>
              </w:rPr>
              <w:t>reablement</w:t>
            </w:r>
            <w:proofErr w:type="spellEnd"/>
            <w:r w:rsidRPr="002B1BA2">
              <w:rPr>
                <w:rFonts w:ascii="Arial" w:hAnsi="Arial" w:cs="Arial"/>
                <w:bCs/>
                <w:szCs w:val="24"/>
                <w:lang w:val="en-US" w:eastAsia="en-GB"/>
              </w:rPr>
              <w:t xml:space="preserve"> or rehabilitation first. This intervention may have been able to increase or maintain their independence and improve their opportunity to remain at home for longer.</w:t>
            </w:r>
          </w:p>
          <w:p w14:paraId="3E300037" w14:textId="77777777" w:rsidR="00E555C7" w:rsidRDefault="00E555C7" w:rsidP="00A1407F">
            <w:pPr>
              <w:tabs>
                <w:tab w:val="left" w:pos="2210"/>
              </w:tabs>
              <w:rPr>
                <w:rFonts w:ascii="Arial" w:hAnsi="Arial" w:cs="Arial"/>
              </w:rPr>
            </w:pPr>
          </w:p>
          <w:p w14:paraId="35CF9B17" w14:textId="77777777" w:rsidR="00547714" w:rsidRDefault="00A1407F" w:rsidP="00A1407F">
            <w:pPr>
              <w:tabs>
                <w:tab w:val="left" w:pos="2210"/>
              </w:tabs>
              <w:rPr>
                <w:rFonts w:ascii="Arial" w:hAnsi="Arial" w:cs="Arial"/>
              </w:rPr>
            </w:pPr>
            <w:r w:rsidRPr="00525578">
              <w:rPr>
                <w:rFonts w:ascii="Arial" w:hAnsi="Arial" w:cs="Arial"/>
              </w:rPr>
              <w:t xml:space="preserve">Nationally, integrating the planning and delivery of care for local people between health and social care is at the heart of current policy agenda. Integration at all levels is front and centre in both the Health and Social Care Bill and Social Care Reform White Papers. The new Integrated Care System in Derbyshire is required to deliver an Integrated Care Strategy setting out how its vision for integration will be delivered and this must be co-produced with all system partners during 2023. It is within this strategic context that the proposals for further integration between Derby City Council and Derbyshire Community Health Services are now firmly positioned. </w:t>
            </w:r>
          </w:p>
          <w:p w14:paraId="13208F61" w14:textId="2AE53283" w:rsidR="00117086" w:rsidRPr="00525578" w:rsidRDefault="00117086" w:rsidP="00A1407F">
            <w:pPr>
              <w:tabs>
                <w:tab w:val="left" w:pos="2210"/>
              </w:tabs>
              <w:rPr>
                <w:rFonts w:ascii="Arial" w:hAnsi="Arial" w:cs="Arial"/>
              </w:rPr>
            </w:pPr>
          </w:p>
        </w:tc>
      </w:tr>
      <w:tr w:rsidR="00547714" w:rsidRPr="00547714" w14:paraId="2BAA4F85" w14:textId="77777777" w:rsidTr="00D15C10">
        <w:tc>
          <w:tcPr>
            <w:tcW w:w="4395"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11056" w:type="dxa"/>
          </w:tcPr>
          <w:p w14:paraId="3C786674" w14:textId="77777777" w:rsidR="00547714" w:rsidRDefault="0021630B" w:rsidP="00547714">
            <w:pPr>
              <w:tabs>
                <w:tab w:val="left" w:pos="2210"/>
              </w:tabs>
              <w:rPr>
                <w:rFonts w:ascii="Tahoma" w:hAnsi="Tahoma" w:cs="Tahoma"/>
                <w:lang w:eastAsia="en-GB"/>
              </w:rPr>
            </w:pPr>
            <w:r w:rsidRPr="00525578">
              <w:rPr>
                <w:rFonts w:ascii="Arial" w:hAnsi="Arial" w:cs="Arial"/>
              </w:rPr>
              <w:t>The service will continue to be operational delivered by Sue Bliss and Rebecca Spray and their teams under Head of Service Dominic Fackler.</w:t>
            </w:r>
            <w:r w:rsidR="00A1407F" w:rsidRPr="00525578">
              <w:rPr>
                <w:rFonts w:ascii="Arial" w:hAnsi="Arial" w:cs="Arial"/>
              </w:rPr>
              <w:t xml:space="preserve"> Kirsty McMillan in her role as Director</w:t>
            </w:r>
            <w:r w:rsidR="00A1407F" w:rsidRPr="00525578">
              <w:rPr>
                <w:rFonts w:ascii="Tahoma" w:hAnsi="Tahoma" w:cs="Tahoma"/>
                <w:lang w:eastAsia="en-GB"/>
              </w:rPr>
              <w:t xml:space="preserve"> - NHS Integration &amp; Prevention</w:t>
            </w:r>
            <w:r w:rsidR="002360EA" w:rsidRPr="00525578">
              <w:rPr>
                <w:rFonts w:ascii="Tahoma" w:hAnsi="Tahoma" w:cs="Tahoma"/>
                <w:lang w:eastAsia="en-GB"/>
              </w:rPr>
              <w:t xml:space="preserve"> will lead the project together with colleagues from across Derby City Council and Derbyshire Community Health Services.</w:t>
            </w:r>
          </w:p>
          <w:p w14:paraId="24A0109E" w14:textId="57002AD7" w:rsidR="00117086" w:rsidRPr="00525578" w:rsidRDefault="00117086" w:rsidP="00547714">
            <w:pPr>
              <w:tabs>
                <w:tab w:val="left" w:pos="2210"/>
              </w:tabs>
              <w:rPr>
                <w:rFonts w:ascii="Arial" w:hAnsi="Arial" w:cs="Arial"/>
              </w:rPr>
            </w:pPr>
          </w:p>
        </w:tc>
      </w:tr>
      <w:tr w:rsidR="00547714" w:rsidRPr="00547714" w14:paraId="193058FD" w14:textId="77777777" w:rsidTr="00D15C10">
        <w:tc>
          <w:tcPr>
            <w:tcW w:w="4395"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11056" w:type="dxa"/>
          </w:tcPr>
          <w:p w14:paraId="52377F67" w14:textId="71FF3CA4" w:rsidR="00787179" w:rsidRPr="002C6E0D" w:rsidRDefault="00787179" w:rsidP="00787179">
            <w:pPr>
              <w:tabs>
                <w:tab w:val="left" w:pos="2210"/>
              </w:tabs>
              <w:rPr>
                <w:rFonts w:ascii="Arial" w:hAnsi="Arial" w:cs="Arial"/>
              </w:rPr>
            </w:pPr>
            <w:r w:rsidRPr="002C6E0D">
              <w:rPr>
                <w:rFonts w:ascii="Arial" w:hAnsi="Arial" w:cs="Arial"/>
              </w:rPr>
              <w:t xml:space="preserve">The proposal would affect anyone in Derby </w:t>
            </w:r>
            <w:r>
              <w:rPr>
                <w:rFonts w:ascii="Arial" w:hAnsi="Arial" w:cs="Arial"/>
              </w:rPr>
              <w:t>who</w:t>
            </w:r>
            <w:r w:rsidRPr="002C6E0D">
              <w:rPr>
                <w:rFonts w:ascii="Arial" w:hAnsi="Arial" w:cs="Arial"/>
              </w:rPr>
              <w:t xml:space="preserve"> may have an urgent need for health or social care, or who need support after being admitted to Royal Derby Hospital.</w:t>
            </w:r>
          </w:p>
          <w:p w14:paraId="361F65F7" w14:textId="77777777" w:rsidR="00787179" w:rsidRPr="002C6E0D" w:rsidRDefault="00787179" w:rsidP="00787179">
            <w:pPr>
              <w:tabs>
                <w:tab w:val="left" w:pos="2210"/>
              </w:tabs>
              <w:rPr>
                <w:rFonts w:ascii="Arial" w:hAnsi="Arial" w:cs="Arial"/>
              </w:rPr>
            </w:pPr>
          </w:p>
          <w:p w14:paraId="6D977C82" w14:textId="4C675B96" w:rsidR="00787179" w:rsidRPr="002C6E0D" w:rsidRDefault="00787179" w:rsidP="00787179">
            <w:pPr>
              <w:tabs>
                <w:tab w:val="left" w:pos="2210"/>
              </w:tabs>
              <w:rPr>
                <w:rFonts w:ascii="Arial" w:hAnsi="Arial" w:cs="Arial"/>
              </w:rPr>
            </w:pPr>
            <w:r w:rsidRPr="002C6E0D">
              <w:rPr>
                <w:rFonts w:ascii="Arial" w:hAnsi="Arial" w:cs="Arial"/>
              </w:rPr>
              <w:t>These are most likely to be older or vulnerable adults living with long term health conditions, or whom have had an urgent medical episode or breakdown in their normal caring arrangements.</w:t>
            </w:r>
          </w:p>
          <w:p w14:paraId="679087E0" w14:textId="77777777" w:rsidR="00787179" w:rsidRPr="002C6E0D" w:rsidRDefault="00787179" w:rsidP="00787179">
            <w:pPr>
              <w:tabs>
                <w:tab w:val="left" w:pos="2210"/>
              </w:tabs>
              <w:rPr>
                <w:rFonts w:ascii="Arial" w:hAnsi="Arial" w:cs="Arial"/>
              </w:rPr>
            </w:pPr>
          </w:p>
          <w:p w14:paraId="2EB997EF" w14:textId="77777777" w:rsidR="00787179" w:rsidRPr="002C6E0D" w:rsidRDefault="00787179" w:rsidP="00787179">
            <w:pPr>
              <w:tabs>
                <w:tab w:val="left" w:pos="2210"/>
              </w:tabs>
              <w:rPr>
                <w:rFonts w:ascii="Arial" w:hAnsi="Arial" w:cs="Arial"/>
              </w:rPr>
            </w:pPr>
            <w:r w:rsidRPr="002C6E0D">
              <w:rPr>
                <w:rFonts w:ascii="Arial" w:hAnsi="Arial" w:cs="Arial"/>
              </w:rPr>
              <w:t>The proposal will also affect employees currently working in the Home First, Hospital to Home and potentially Occupational Therapy teams within Derby City Council which currently employs186 people, and a further 124 staff from Derbyshire Community Health Services Rapid Response Team although vacancies exist so this number will rise.</w:t>
            </w:r>
          </w:p>
          <w:p w14:paraId="21067375" w14:textId="77777777" w:rsidR="00787179" w:rsidRPr="002C6E0D" w:rsidRDefault="00787179" w:rsidP="00787179">
            <w:pPr>
              <w:tabs>
                <w:tab w:val="left" w:pos="2210"/>
              </w:tabs>
              <w:rPr>
                <w:rFonts w:ascii="Arial" w:hAnsi="Arial" w:cs="Arial"/>
              </w:rPr>
            </w:pPr>
          </w:p>
          <w:p w14:paraId="0F881BDC" w14:textId="77777777" w:rsidR="00787179" w:rsidRPr="002C6E0D" w:rsidRDefault="00787179" w:rsidP="00787179">
            <w:pPr>
              <w:tabs>
                <w:tab w:val="left" w:pos="2210"/>
              </w:tabs>
              <w:rPr>
                <w:rFonts w:ascii="Arial" w:hAnsi="Arial" w:cs="Arial"/>
              </w:rPr>
            </w:pPr>
            <w:r w:rsidRPr="002C6E0D">
              <w:rPr>
                <w:rFonts w:ascii="Arial" w:hAnsi="Arial" w:cs="Arial"/>
              </w:rPr>
              <w:t>Customers who access those services have also been considered within the scope of this EIA although the proposals should enhance the service delivery, and access to services are expected to remain unchanged.</w:t>
            </w:r>
          </w:p>
          <w:p w14:paraId="762F8C90" w14:textId="3DDB7EE2" w:rsidR="007C5961" w:rsidRPr="00525578" w:rsidRDefault="007C5961" w:rsidP="007C5961">
            <w:pPr>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 xml:space="preserve">Step 2 – collecting information and assessing </w:t>
      </w:r>
      <w:proofErr w:type="gramStart"/>
      <w:r w:rsidRPr="00C5182C">
        <w:rPr>
          <w:rFonts w:ascii="Arial" w:eastAsia="Times New Roman" w:hAnsi="Arial" w:cs="Arial"/>
          <w:b/>
          <w:sz w:val="24"/>
          <w:szCs w:val="24"/>
        </w:rPr>
        <w:t>impact</w:t>
      </w:r>
      <w:proofErr w:type="gramEnd"/>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1139216F"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 xml:space="preserve">Who have you consulted and engaged with so far about this change, and what did they tell you?  Who else do you plan to consult with? – tell us here how you did this consultation and how you made it accessible for the equality groups, such as </w:t>
            </w:r>
            <w:r w:rsidRPr="007C5961">
              <w:rPr>
                <w:rFonts w:ascii="Arial" w:eastAsia="Times New Roman" w:hAnsi="Arial" w:cs="Arial"/>
                <w:bCs/>
              </w:rPr>
              <w:t>accessible locations, interpreters and translations, accessible documents.</w:t>
            </w:r>
          </w:p>
        </w:tc>
        <w:tc>
          <w:tcPr>
            <w:tcW w:w="6804" w:type="dxa"/>
          </w:tcPr>
          <w:p w14:paraId="338FC969" w14:textId="77777777" w:rsidR="006D799E" w:rsidRPr="002C6E0D" w:rsidRDefault="006D799E" w:rsidP="006D799E">
            <w:pPr>
              <w:tabs>
                <w:tab w:val="left" w:pos="2210"/>
              </w:tabs>
              <w:rPr>
                <w:rFonts w:ascii="Arial" w:hAnsi="Arial" w:cs="Arial"/>
              </w:rPr>
            </w:pPr>
            <w:r w:rsidRPr="002C6E0D">
              <w:rPr>
                <w:rFonts w:ascii="Arial" w:hAnsi="Arial" w:cs="Arial"/>
              </w:rPr>
              <w:t xml:space="preserve">We have spoken to Derby City Council Cabinet and Leadership Team, the Trust Board of Directors within DCHS as the key decision makers as well as DCC and DCHS colleagues who may be affected by this change. </w:t>
            </w:r>
          </w:p>
          <w:p w14:paraId="2E2E9810" w14:textId="77777777" w:rsidR="006D799E" w:rsidRPr="002C6E0D" w:rsidRDefault="006D799E" w:rsidP="006D799E">
            <w:pPr>
              <w:tabs>
                <w:tab w:val="left" w:pos="2210"/>
              </w:tabs>
              <w:rPr>
                <w:rFonts w:ascii="Arial" w:hAnsi="Arial" w:cs="Arial"/>
              </w:rPr>
            </w:pPr>
          </w:p>
          <w:p w14:paraId="4C8C77C3" w14:textId="77777777" w:rsidR="006D799E" w:rsidRPr="002C6E0D" w:rsidRDefault="006D799E" w:rsidP="006D799E">
            <w:pPr>
              <w:tabs>
                <w:tab w:val="left" w:pos="2210"/>
              </w:tabs>
              <w:rPr>
                <w:rFonts w:ascii="Arial" w:hAnsi="Arial" w:cs="Arial"/>
              </w:rPr>
            </w:pPr>
            <w:r w:rsidRPr="002C6E0D">
              <w:rPr>
                <w:rFonts w:ascii="Arial" w:hAnsi="Arial" w:cs="Arial"/>
              </w:rPr>
              <w:t>We have also spoken to the City Place Board and Primary Health Care Derby who represent local GPs.</w:t>
            </w:r>
          </w:p>
          <w:p w14:paraId="43DB6325" w14:textId="77777777" w:rsidR="006D799E" w:rsidRPr="002C6E0D" w:rsidRDefault="006D799E" w:rsidP="006D799E">
            <w:pPr>
              <w:tabs>
                <w:tab w:val="left" w:pos="2210"/>
              </w:tabs>
              <w:rPr>
                <w:rFonts w:ascii="Arial" w:hAnsi="Arial" w:cs="Arial"/>
              </w:rPr>
            </w:pPr>
          </w:p>
          <w:p w14:paraId="527768CB" w14:textId="77777777" w:rsidR="006D799E" w:rsidRPr="002C6E0D" w:rsidRDefault="006D799E" w:rsidP="006D799E">
            <w:pPr>
              <w:tabs>
                <w:tab w:val="left" w:pos="2210"/>
              </w:tabs>
              <w:rPr>
                <w:rFonts w:ascii="Arial" w:hAnsi="Arial" w:cs="Arial"/>
              </w:rPr>
            </w:pPr>
            <w:r w:rsidRPr="002C6E0D">
              <w:rPr>
                <w:rFonts w:ascii="Arial" w:hAnsi="Arial" w:cs="Arial"/>
              </w:rPr>
              <w:t>We have also spoken with colleagues working on hospital Discharge within Royal Derby hospital.</w:t>
            </w:r>
          </w:p>
          <w:p w14:paraId="49FC123B" w14:textId="77777777" w:rsidR="006D799E" w:rsidRPr="002C6E0D" w:rsidRDefault="006D799E" w:rsidP="006D799E">
            <w:pPr>
              <w:tabs>
                <w:tab w:val="left" w:pos="2210"/>
              </w:tabs>
              <w:rPr>
                <w:rFonts w:ascii="Arial" w:hAnsi="Arial" w:cs="Arial"/>
              </w:rPr>
            </w:pPr>
          </w:p>
          <w:p w14:paraId="66543D25" w14:textId="77777777" w:rsidR="006D799E" w:rsidRPr="00525578" w:rsidRDefault="006D799E" w:rsidP="006D799E">
            <w:pPr>
              <w:tabs>
                <w:tab w:val="left" w:pos="2210"/>
              </w:tabs>
              <w:rPr>
                <w:rFonts w:ascii="Arial" w:hAnsi="Arial" w:cs="Arial"/>
              </w:rPr>
            </w:pPr>
            <w:r w:rsidRPr="002C6E0D">
              <w:rPr>
                <w:rFonts w:ascii="Arial" w:hAnsi="Arial" w:cs="Arial"/>
              </w:rPr>
              <w:t>Staff affected by the proposals have also had opportunities to be informed and give their views on the proposals</w:t>
            </w:r>
            <w:r w:rsidRPr="002B1BA2">
              <w:rPr>
                <w:rFonts w:ascii="Arial" w:hAnsi="Arial" w:cs="Arial"/>
              </w:rPr>
              <w:t>, although this has been informally, rather than any formal consultation to date</w:t>
            </w:r>
            <w:r w:rsidRPr="002C6E0D">
              <w:rPr>
                <w:rFonts w:ascii="Arial" w:hAnsi="Arial" w:cs="Arial"/>
              </w:rPr>
              <w:t>.</w:t>
            </w:r>
          </w:p>
          <w:p w14:paraId="76CF2A23" w14:textId="2029DC0A" w:rsidR="00902F72" w:rsidRPr="00525578" w:rsidRDefault="00902F72" w:rsidP="009F5BFE">
            <w:pPr>
              <w:tabs>
                <w:tab w:val="left" w:pos="2210"/>
              </w:tabs>
              <w:rPr>
                <w:rFonts w:ascii="Arial" w:hAnsi="Arial" w:cs="Arial"/>
              </w:rPr>
            </w:pPr>
          </w:p>
          <w:p w14:paraId="3607D09F" w14:textId="0ABA3D93" w:rsidR="00902F72" w:rsidRPr="00525578" w:rsidRDefault="00902F72" w:rsidP="009F5BFE">
            <w:pPr>
              <w:tabs>
                <w:tab w:val="left" w:pos="2210"/>
              </w:tabs>
              <w:rPr>
                <w:rFonts w:ascii="Arial" w:hAnsi="Arial" w:cs="Arial"/>
              </w:rPr>
            </w:pPr>
            <w:r w:rsidRPr="00525578">
              <w:rPr>
                <w:rFonts w:ascii="Arial" w:hAnsi="Arial" w:cs="Arial"/>
              </w:rPr>
              <w:t>We advised them of the proposal</w:t>
            </w:r>
            <w:r w:rsidR="00A90DA8" w:rsidRPr="00525578">
              <w:rPr>
                <w:rFonts w:ascii="Arial" w:hAnsi="Arial" w:cs="Arial"/>
              </w:rPr>
              <w:t xml:space="preserve">, </w:t>
            </w:r>
            <w:r w:rsidRPr="00525578">
              <w:rPr>
                <w:rFonts w:ascii="Arial" w:hAnsi="Arial" w:cs="Arial"/>
              </w:rPr>
              <w:t xml:space="preserve">the timeframes involved </w:t>
            </w:r>
            <w:r w:rsidR="00A90DA8" w:rsidRPr="00525578">
              <w:rPr>
                <w:rFonts w:ascii="Arial" w:hAnsi="Arial" w:cs="Arial"/>
              </w:rPr>
              <w:t>and next steps.</w:t>
            </w:r>
          </w:p>
          <w:p w14:paraId="74F42F81" w14:textId="4EBB856B" w:rsidR="00902F72" w:rsidRPr="00525578" w:rsidRDefault="00902F72" w:rsidP="00902F72">
            <w:pPr>
              <w:shd w:val="clear" w:color="auto" w:fill="FFFFFF"/>
              <w:spacing w:before="100" w:beforeAutospacing="1" w:line="336" w:lineRule="atLeast"/>
              <w:rPr>
                <w:rFonts w:ascii="Arial" w:hAnsi="Arial" w:cs="Arial"/>
              </w:rPr>
            </w:pPr>
            <w:r w:rsidRPr="00525578">
              <w:rPr>
                <w:rFonts w:ascii="Arial" w:hAnsi="Arial" w:cs="Arial"/>
              </w:rPr>
              <w:t xml:space="preserve">We plan to use the first draft of the EIA to discuss the proposal in more detail with </w:t>
            </w:r>
            <w:r w:rsidR="0049395F" w:rsidRPr="00525578">
              <w:rPr>
                <w:rFonts w:ascii="Arial" w:hAnsi="Arial" w:cs="Arial"/>
              </w:rPr>
              <w:t>D</w:t>
            </w:r>
            <w:r w:rsidR="00213EBF" w:rsidRPr="00525578">
              <w:rPr>
                <w:rFonts w:ascii="Arial" w:hAnsi="Arial" w:cs="Arial"/>
              </w:rPr>
              <w:t>CC and DCHS</w:t>
            </w:r>
            <w:r w:rsidR="00AE54DF" w:rsidRPr="00525578">
              <w:rPr>
                <w:rFonts w:ascii="Arial" w:hAnsi="Arial" w:cs="Arial"/>
              </w:rPr>
              <w:t xml:space="preserve"> </w:t>
            </w:r>
            <w:r w:rsidRPr="00525578">
              <w:rPr>
                <w:rFonts w:ascii="Arial" w:hAnsi="Arial" w:cs="Arial"/>
              </w:rPr>
              <w:t xml:space="preserve">established equality groups and forums, patient groups and </w:t>
            </w:r>
            <w:r w:rsidR="00AC72AF" w:rsidRPr="00525578">
              <w:rPr>
                <w:rFonts w:ascii="Arial" w:hAnsi="Arial" w:cs="Arial"/>
              </w:rPr>
              <w:t>the voluntary sector</w:t>
            </w:r>
            <w:r w:rsidRPr="00525578">
              <w:rPr>
                <w:rFonts w:ascii="Arial" w:hAnsi="Arial" w:cs="Arial"/>
              </w:rPr>
              <w:t xml:space="preserve"> including but not limited to: -</w:t>
            </w:r>
          </w:p>
          <w:p w14:paraId="30D04509" w14:textId="3D2F098B" w:rsidR="00902F72" w:rsidRPr="00525578" w:rsidRDefault="00902F72"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 xml:space="preserve">Access, </w:t>
            </w:r>
            <w:proofErr w:type="gramStart"/>
            <w:r w:rsidRPr="00525578">
              <w:rPr>
                <w:rFonts w:ascii="Arial" w:hAnsi="Arial" w:cs="Arial"/>
              </w:rPr>
              <w:t>Equality</w:t>
            </w:r>
            <w:proofErr w:type="gramEnd"/>
            <w:r w:rsidRPr="00525578">
              <w:rPr>
                <w:rFonts w:ascii="Arial" w:hAnsi="Arial" w:cs="Arial"/>
              </w:rPr>
              <w:t xml:space="preserve"> and Inclusion Hub</w:t>
            </w:r>
            <w:r w:rsidR="00EB68FB" w:rsidRPr="00525578">
              <w:rPr>
                <w:rFonts w:ascii="Arial" w:hAnsi="Arial" w:cs="Arial"/>
              </w:rPr>
              <w:t xml:space="preserve"> </w:t>
            </w:r>
            <w:r w:rsidR="00971755" w:rsidRPr="00525578">
              <w:rPr>
                <w:rFonts w:ascii="Arial" w:hAnsi="Arial" w:cs="Arial"/>
              </w:rPr>
              <w:t>(DCC)</w:t>
            </w:r>
          </w:p>
          <w:p w14:paraId="40F52696" w14:textId="6D954041" w:rsidR="00902F72" w:rsidRPr="00525578" w:rsidRDefault="00902F72"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lastRenderedPageBreak/>
              <w:t>Deaf and hearing impaired people’s commitment group</w:t>
            </w:r>
            <w:r w:rsidR="00971755" w:rsidRPr="00525578">
              <w:rPr>
                <w:rFonts w:ascii="Arial" w:hAnsi="Arial" w:cs="Arial"/>
              </w:rPr>
              <w:t xml:space="preserve"> (DCC)</w:t>
            </w:r>
          </w:p>
          <w:p w14:paraId="0E34B9F1" w14:textId="2642B75D" w:rsidR="00902F72" w:rsidRPr="00525578" w:rsidRDefault="00902F72"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Race Equality Hub</w:t>
            </w:r>
            <w:r w:rsidR="00971755" w:rsidRPr="00525578">
              <w:rPr>
                <w:rFonts w:ascii="Arial" w:hAnsi="Arial" w:cs="Arial"/>
              </w:rPr>
              <w:t xml:space="preserve"> (DCC)</w:t>
            </w:r>
          </w:p>
          <w:p w14:paraId="17CE0043" w14:textId="71ADF2E9" w:rsidR="00902F72" w:rsidRPr="00525578" w:rsidRDefault="00902F72"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Sixty Plus Forum</w:t>
            </w:r>
            <w:r w:rsidR="00971755" w:rsidRPr="00525578">
              <w:rPr>
                <w:rFonts w:ascii="Arial" w:hAnsi="Arial" w:cs="Arial"/>
              </w:rPr>
              <w:t xml:space="preserve"> (DCC)</w:t>
            </w:r>
          </w:p>
          <w:p w14:paraId="54ECB62C" w14:textId="5077DE11" w:rsidR="00902F72" w:rsidRPr="00525578" w:rsidRDefault="00902F72"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LGBTQ+ and Allies Employee Network</w:t>
            </w:r>
            <w:r w:rsidR="00971755" w:rsidRPr="00525578">
              <w:rPr>
                <w:rFonts w:ascii="Arial" w:hAnsi="Arial" w:cs="Arial"/>
              </w:rPr>
              <w:t xml:space="preserve"> (DCC)</w:t>
            </w:r>
          </w:p>
          <w:p w14:paraId="181599CB" w14:textId="0AD7C415" w:rsidR="00902F72" w:rsidRPr="00525578" w:rsidRDefault="00902F72"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Black, Asian and Minority Ethnic Employee Support Network</w:t>
            </w:r>
            <w:r w:rsidR="00971755" w:rsidRPr="00525578">
              <w:rPr>
                <w:rFonts w:ascii="Arial" w:hAnsi="Arial" w:cs="Arial"/>
              </w:rPr>
              <w:t xml:space="preserve"> (DCC)</w:t>
            </w:r>
          </w:p>
          <w:p w14:paraId="0FB9B221" w14:textId="54707EA1" w:rsidR="00902F72" w:rsidRPr="00525578" w:rsidRDefault="00902F72"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Disabled Employee Network</w:t>
            </w:r>
            <w:r w:rsidR="00971755" w:rsidRPr="00525578">
              <w:rPr>
                <w:rFonts w:ascii="Arial" w:hAnsi="Arial" w:cs="Arial"/>
              </w:rPr>
              <w:t xml:space="preserve"> (DCC)</w:t>
            </w:r>
          </w:p>
          <w:p w14:paraId="62276181" w14:textId="7082C4C5" w:rsidR="000421A0" w:rsidRPr="00525578" w:rsidRDefault="000421A0"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Veteran Network</w:t>
            </w:r>
            <w:r w:rsidR="00971755" w:rsidRPr="00525578">
              <w:rPr>
                <w:rFonts w:ascii="Arial" w:hAnsi="Arial" w:cs="Arial"/>
              </w:rPr>
              <w:t xml:space="preserve"> (DCHS)</w:t>
            </w:r>
          </w:p>
          <w:p w14:paraId="0AAA27A2" w14:textId="09CB5564" w:rsidR="000421A0" w:rsidRPr="00525578" w:rsidRDefault="00971755"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Long-Term</w:t>
            </w:r>
            <w:r w:rsidR="00EB68FB" w:rsidRPr="00525578">
              <w:rPr>
                <w:rFonts w:ascii="Arial" w:hAnsi="Arial" w:cs="Arial"/>
              </w:rPr>
              <w:t xml:space="preserve"> Conditions Network</w:t>
            </w:r>
            <w:r w:rsidRPr="00525578">
              <w:rPr>
                <w:rFonts w:ascii="Arial" w:hAnsi="Arial" w:cs="Arial"/>
              </w:rPr>
              <w:t xml:space="preserve"> (DCHS)</w:t>
            </w:r>
          </w:p>
          <w:p w14:paraId="735391A8" w14:textId="2EC7227B" w:rsidR="00EB68FB" w:rsidRPr="00525578" w:rsidRDefault="00EB68FB"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L</w:t>
            </w:r>
            <w:r w:rsidR="007C5961" w:rsidRPr="00525578">
              <w:rPr>
                <w:rFonts w:ascii="Arial" w:hAnsi="Arial" w:cs="Arial"/>
              </w:rPr>
              <w:t xml:space="preserve">GBTQ Network </w:t>
            </w:r>
            <w:r w:rsidR="00971755" w:rsidRPr="00525578">
              <w:rPr>
                <w:rFonts w:ascii="Arial" w:hAnsi="Arial" w:cs="Arial"/>
              </w:rPr>
              <w:t>(DCHS)</w:t>
            </w:r>
          </w:p>
          <w:p w14:paraId="55336274" w14:textId="3CF1771C" w:rsidR="00971755" w:rsidRPr="00525578" w:rsidRDefault="007C5961" w:rsidP="00902F72">
            <w:pPr>
              <w:numPr>
                <w:ilvl w:val="1"/>
                <w:numId w:val="13"/>
              </w:numPr>
              <w:shd w:val="clear" w:color="auto" w:fill="FFFFFF"/>
              <w:spacing w:before="100" w:beforeAutospacing="1" w:line="336" w:lineRule="atLeast"/>
              <w:rPr>
                <w:rFonts w:ascii="Arial" w:hAnsi="Arial" w:cs="Arial"/>
              </w:rPr>
            </w:pPr>
            <w:r w:rsidRPr="00525578">
              <w:rPr>
                <w:rFonts w:ascii="Arial" w:hAnsi="Arial" w:cs="Arial"/>
              </w:rPr>
              <w:t xml:space="preserve">Embrace Network </w:t>
            </w:r>
            <w:r w:rsidR="00971755" w:rsidRPr="00525578">
              <w:rPr>
                <w:rFonts w:ascii="Arial" w:hAnsi="Arial" w:cs="Arial"/>
              </w:rPr>
              <w:t>(DCHS)</w:t>
            </w:r>
          </w:p>
          <w:p w14:paraId="0CAFC6E4" w14:textId="77777777" w:rsidR="00213EBF" w:rsidRPr="00525578" w:rsidRDefault="007C5961" w:rsidP="00213EBF">
            <w:pPr>
              <w:numPr>
                <w:ilvl w:val="1"/>
                <w:numId w:val="13"/>
              </w:numPr>
              <w:shd w:val="clear" w:color="auto" w:fill="FFFFFF"/>
              <w:spacing w:before="100" w:beforeAutospacing="1" w:line="336" w:lineRule="atLeast"/>
              <w:rPr>
                <w:rFonts w:ascii="Arial" w:hAnsi="Arial" w:cs="Arial"/>
              </w:rPr>
            </w:pPr>
            <w:r w:rsidRPr="00525578">
              <w:rPr>
                <w:rFonts w:ascii="Arial" w:hAnsi="Arial" w:cs="Arial"/>
              </w:rPr>
              <w:t xml:space="preserve">Staff Forum </w:t>
            </w:r>
            <w:r w:rsidR="00971755" w:rsidRPr="00525578">
              <w:rPr>
                <w:rFonts w:ascii="Arial" w:hAnsi="Arial" w:cs="Arial"/>
              </w:rPr>
              <w:t>(DCHS)</w:t>
            </w:r>
          </w:p>
          <w:p w14:paraId="13F3CE2F" w14:textId="77777777" w:rsidR="00213EBF" w:rsidRPr="00525578" w:rsidRDefault="00213EBF" w:rsidP="00213EBF">
            <w:pPr>
              <w:numPr>
                <w:ilvl w:val="1"/>
                <w:numId w:val="13"/>
              </w:numPr>
              <w:shd w:val="clear" w:color="auto" w:fill="FFFFFF"/>
              <w:spacing w:before="100" w:beforeAutospacing="1" w:line="336" w:lineRule="atLeast"/>
              <w:rPr>
                <w:rFonts w:ascii="Arial" w:hAnsi="Arial" w:cs="Arial"/>
              </w:rPr>
            </w:pPr>
            <w:r w:rsidRPr="00525578">
              <w:rPr>
                <w:rFonts w:ascii="Arial" w:hAnsi="Arial" w:cs="Arial"/>
              </w:rPr>
              <w:t>Adult Services Forum</w:t>
            </w:r>
          </w:p>
          <w:p w14:paraId="5BC43FD3" w14:textId="127B0176" w:rsidR="00984C7C" w:rsidRPr="00525578" w:rsidRDefault="00984C7C" w:rsidP="00213EBF">
            <w:pPr>
              <w:numPr>
                <w:ilvl w:val="1"/>
                <w:numId w:val="13"/>
              </w:numPr>
              <w:shd w:val="clear" w:color="auto" w:fill="FFFFFF"/>
              <w:spacing w:before="100" w:beforeAutospacing="1" w:line="336" w:lineRule="atLeast"/>
              <w:rPr>
                <w:rFonts w:ascii="Arial" w:hAnsi="Arial" w:cs="Arial"/>
              </w:rPr>
            </w:pPr>
            <w:r w:rsidRPr="00525578">
              <w:rPr>
                <w:rFonts w:ascii="Arial" w:hAnsi="Arial" w:cs="Arial"/>
              </w:rPr>
              <w:t>Trade Union colleagues</w:t>
            </w:r>
          </w:p>
          <w:p w14:paraId="515EFB8F" w14:textId="1E45718C" w:rsidR="003068AE" w:rsidRPr="00525578" w:rsidRDefault="003068AE" w:rsidP="00213EBF">
            <w:pPr>
              <w:numPr>
                <w:ilvl w:val="1"/>
                <w:numId w:val="13"/>
              </w:numPr>
              <w:shd w:val="clear" w:color="auto" w:fill="FFFFFF"/>
              <w:spacing w:before="100" w:beforeAutospacing="1" w:line="336" w:lineRule="atLeast"/>
              <w:rPr>
                <w:rFonts w:ascii="Arial" w:hAnsi="Arial" w:cs="Arial"/>
              </w:rPr>
            </w:pPr>
            <w:r w:rsidRPr="00525578">
              <w:rPr>
                <w:rFonts w:ascii="Arial" w:hAnsi="Arial" w:cs="Arial"/>
              </w:rPr>
              <w:t>Emergency Services</w:t>
            </w:r>
            <w:r w:rsidR="00224BCA" w:rsidRPr="00525578">
              <w:rPr>
                <w:rFonts w:ascii="Arial" w:hAnsi="Arial" w:cs="Arial"/>
              </w:rPr>
              <w:t xml:space="preserve"> </w:t>
            </w:r>
            <w:proofErr w:type="gramStart"/>
            <w:r w:rsidR="00224BCA" w:rsidRPr="00525578">
              <w:rPr>
                <w:rFonts w:ascii="Arial" w:hAnsi="Arial" w:cs="Arial"/>
              </w:rPr>
              <w:t>i.e.</w:t>
            </w:r>
            <w:proofErr w:type="gramEnd"/>
            <w:r w:rsidR="00224BCA" w:rsidRPr="00525578">
              <w:rPr>
                <w:rFonts w:ascii="Arial" w:hAnsi="Arial" w:cs="Arial"/>
              </w:rPr>
              <w:t xml:space="preserve"> EMAS, DHU</w:t>
            </w:r>
          </w:p>
          <w:p w14:paraId="590B45B1" w14:textId="5B47B7C4" w:rsidR="003068AE" w:rsidRPr="00525578" w:rsidRDefault="001B4229" w:rsidP="00213EBF">
            <w:pPr>
              <w:numPr>
                <w:ilvl w:val="1"/>
                <w:numId w:val="13"/>
              </w:numPr>
              <w:shd w:val="clear" w:color="auto" w:fill="FFFFFF"/>
              <w:spacing w:before="100" w:beforeAutospacing="1" w:line="336" w:lineRule="atLeast"/>
              <w:rPr>
                <w:rFonts w:ascii="Arial" w:hAnsi="Arial" w:cs="Arial"/>
              </w:rPr>
            </w:pPr>
            <w:r w:rsidRPr="00525578">
              <w:rPr>
                <w:rFonts w:ascii="Arial" w:hAnsi="Arial" w:cs="Arial"/>
              </w:rPr>
              <w:t>DCHS Community Teams</w:t>
            </w:r>
          </w:p>
          <w:p w14:paraId="65309110" w14:textId="768731C0" w:rsidR="001B4229" w:rsidRPr="00525578" w:rsidRDefault="001B4229" w:rsidP="00213EBF">
            <w:pPr>
              <w:numPr>
                <w:ilvl w:val="1"/>
                <w:numId w:val="13"/>
              </w:numPr>
              <w:shd w:val="clear" w:color="auto" w:fill="FFFFFF"/>
              <w:spacing w:before="100" w:beforeAutospacing="1" w:line="336" w:lineRule="atLeast"/>
              <w:rPr>
                <w:rFonts w:ascii="Arial" w:hAnsi="Arial" w:cs="Arial"/>
              </w:rPr>
            </w:pPr>
            <w:r w:rsidRPr="00525578">
              <w:rPr>
                <w:rFonts w:ascii="Arial" w:hAnsi="Arial" w:cs="Arial"/>
              </w:rPr>
              <w:t>DCC Local Area Coordinators</w:t>
            </w:r>
          </w:p>
          <w:p w14:paraId="7F81158E" w14:textId="0E65B94F" w:rsidR="00984C7C" w:rsidRDefault="001B4229" w:rsidP="00DD1F37">
            <w:pPr>
              <w:numPr>
                <w:ilvl w:val="1"/>
                <w:numId w:val="13"/>
              </w:numPr>
              <w:shd w:val="clear" w:color="auto" w:fill="FFFFFF"/>
              <w:spacing w:before="100" w:beforeAutospacing="1" w:line="336" w:lineRule="atLeast"/>
              <w:rPr>
                <w:rFonts w:ascii="Arial" w:hAnsi="Arial" w:cs="Arial"/>
              </w:rPr>
            </w:pPr>
            <w:r w:rsidRPr="00525578">
              <w:rPr>
                <w:rFonts w:ascii="Arial" w:hAnsi="Arial" w:cs="Arial"/>
              </w:rPr>
              <w:t>Careline</w:t>
            </w:r>
          </w:p>
          <w:p w14:paraId="01FF2490" w14:textId="6604D9B6" w:rsidR="00D115B4" w:rsidRPr="00D115B4" w:rsidRDefault="00D115B4" w:rsidP="00D115B4">
            <w:pPr>
              <w:numPr>
                <w:ilvl w:val="1"/>
                <w:numId w:val="13"/>
              </w:numPr>
              <w:shd w:val="clear" w:color="auto" w:fill="FFFFFF"/>
              <w:spacing w:before="100" w:beforeAutospacing="1" w:line="336" w:lineRule="atLeast"/>
              <w:rPr>
                <w:rFonts w:ascii="Arial" w:hAnsi="Arial" w:cs="Arial"/>
              </w:rPr>
            </w:pPr>
            <w:r>
              <w:rPr>
                <w:rFonts w:ascii="Arial" w:hAnsi="Arial" w:cs="Arial"/>
              </w:rPr>
              <w:t>Carer Organisations</w:t>
            </w:r>
          </w:p>
          <w:p w14:paraId="7A0F493D" w14:textId="1E9696F2" w:rsidR="00AE54DF" w:rsidRPr="00902F72" w:rsidRDefault="00AE54DF" w:rsidP="00AC72AF">
            <w:pPr>
              <w:shd w:val="clear" w:color="auto" w:fill="FFFFFF"/>
              <w:spacing w:before="100" w:beforeAutospacing="1" w:line="336" w:lineRule="atLeast"/>
              <w:rPr>
                <w:rFonts w:ascii="Arial" w:hAnsi="Arial" w:cs="Arial"/>
              </w:rPr>
            </w:pPr>
            <w:r w:rsidRPr="00525578">
              <w:rPr>
                <w:rFonts w:ascii="Arial" w:hAnsi="Arial" w:cs="Arial"/>
              </w:rPr>
              <w:t xml:space="preserve">The plan </w:t>
            </w:r>
            <w:r w:rsidR="002360EA" w:rsidRPr="00525578">
              <w:rPr>
                <w:rFonts w:ascii="Arial" w:hAnsi="Arial" w:cs="Arial"/>
              </w:rPr>
              <w:t>(w</w:t>
            </w:r>
            <w:r w:rsidRPr="00525578">
              <w:rPr>
                <w:rFonts w:ascii="Arial" w:hAnsi="Arial" w:cs="Arial"/>
              </w:rPr>
              <w:t>here possible</w:t>
            </w:r>
            <w:r w:rsidR="002360EA" w:rsidRPr="00525578">
              <w:rPr>
                <w:rFonts w:ascii="Arial" w:hAnsi="Arial" w:cs="Arial"/>
              </w:rPr>
              <w:t>)</w:t>
            </w:r>
            <w:r w:rsidRPr="00525578">
              <w:rPr>
                <w:rFonts w:ascii="Arial" w:hAnsi="Arial" w:cs="Arial"/>
              </w:rPr>
              <w:t xml:space="preserve"> is to form an equalities impact assessment panel where everyone can share their views and any concerns</w:t>
            </w:r>
            <w:r w:rsidR="002360EA" w:rsidRPr="00525578">
              <w:rPr>
                <w:rFonts w:ascii="Arial" w:hAnsi="Arial" w:cs="Arial"/>
              </w:rPr>
              <w:t xml:space="preserve">. We can then feed these into the EIA and the consultation process which is expected to run from </w:t>
            </w:r>
            <w:r w:rsidR="00213EBF" w:rsidRPr="00525578">
              <w:rPr>
                <w:rFonts w:ascii="Arial" w:hAnsi="Arial" w:cs="Arial"/>
              </w:rPr>
              <w:t>mid-August</w:t>
            </w:r>
            <w:r w:rsidR="002360EA" w:rsidRPr="00525578">
              <w:rPr>
                <w:rFonts w:ascii="Arial" w:hAnsi="Arial" w:cs="Arial"/>
              </w:rPr>
              <w:t xml:space="preserve"> to </w:t>
            </w:r>
            <w:r w:rsidR="00213EBF" w:rsidRPr="00525578">
              <w:rPr>
                <w:rFonts w:ascii="Arial" w:hAnsi="Arial" w:cs="Arial"/>
              </w:rPr>
              <w:t>mid-</w:t>
            </w:r>
            <w:r w:rsidR="00E00A96" w:rsidRPr="00525578">
              <w:rPr>
                <w:rFonts w:ascii="Arial" w:hAnsi="Arial" w:cs="Arial"/>
              </w:rPr>
              <w:t>October</w:t>
            </w:r>
            <w:r w:rsidR="002360EA" w:rsidRPr="00525578">
              <w:rPr>
                <w:rFonts w:ascii="Arial" w:hAnsi="Arial" w:cs="Arial"/>
              </w:rPr>
              <w:t>.</w:t>
            </w:r>
            <w:r w:rsidR="002360EA">
              <w:rPr>
                <w:rFonts w:ascii="Arial" w:hAnsi="Arial" w:cs="Arial"/>
              </w:rPr>
              <w:t xml:space="preserve">  </w:t>
            </w:r>
          </w:p>
          <w:p w14:paraId="23F54C14" w14:textId="77777777" w:rsidR="002360EA" w:rsidRDefault="002360EA" w:rsidP="009F5BFE">
            <w:pPr>
              <w:tabs>
                <w:tab w:val="left" w:pos="2210"/>
              </w:tabs>
              <w:rPr>
                <w:rFonts w:ascii="Arial" w:hAnsi="Arial" w:cs="Arial"/>
              </w:rPr>
            </w:pPr>
          </w:p>
          <w:p w14:paraId="2E3156D0" w14:textId="13CEF5A2" w:rsidR="002360EA" w:rsidRPr="00547714" w:rsidRDefault="002360EA"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pPr w:leftFromText="180" w:rightFromText="180" w:vertAnchor="text" w:tblpY="1"/>
        <w:tblOverlap w:val="neve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997"/>
        <w:gridCol w:w="2270"/>
        <w:gridCol w:w="709"/>
        <w:gridCol w:w="1308"/>
        <w:gridCol w:w="1135"/>
        <w:gridCol w:w="4651"/>
      </w:tblGrid>
      <w:tr w:rsidR="00B67056" w:rsidRPr="00C5182C" w14:paraId="12F97304" w14:textId="77777777" w:rsidTr="00F15420">
        <w:trPr>
          <w:tblHeader/>
        </w:trPr>
        <w:tc>
          <w:tcPr>
            <w:tcW w:w="613" w:type="pct"/>
            <w:vMerge w:val="restart"/>
            <w:tcBorders>
              <w:top w:val="nil"/>
              <w:left w:val="nil"/>
              <w:bottom w:val="nil"/>
              <w:right w:val="nil"/>
            </w:tcBorders>
            <w:shd w:val="clear" w:color="auto" w:fill="002060"/>
          </w:tcPr>
          <w:p w14:paraId="52339B71" w14:textId="5176976E" w:rsidR="00B67056" w:rsidRPr="00AE54DF" w:rsidRDefault="00B67056" w:rsidP="00F15420">
            <w:pPr>
              <w:spacing w:after="0" w:line="240" w:lineRule="auto"/>
              <w:rPr>
                <w:rFonts w:ascii="Arial" w:eastAsia="Times New Roman" w:hAnsi="Arial" w:cs="Arial"/>
                <w:b/>
              </w:rPr>
            </w:pPr>
            <w:r w:rsidRPr="00AE54DF">
              <w:rPr>
                <w:rFonts w:ascii="Arial" w:eastAsia="Times New Roman" w:hAnsi="Arial" w:cs="Arial"/>
                <w:b/>
              </w:rPr>
              <w:lastRenderedPageBreak/>
              <w:t xml:space="preserve">People with protected characteristics </w:t>
            </w:r>
          </w:p>
        </w:tc>
        <w:tc>
          <w:tcPr>
            <w:tcW w:w="1768" w:type="pct"/>
            <w:gridSpan w:val="2"/>
            <w:tcBorders>
              <w:top w:val="nil"/>
              <w:left w:val="nil"/>
              <w:bottom w:val="nil"/>
              <w:right w:val="nil"/>
            </w:tcBorders>
            <w:shd w:val="clear" w:color="auto" w:fill="002060"/>
          </w:tcPr>
          <w:p w14:paraId="0F8DC143" w14:textId="77777777" w:rsidR="00B67056" w:rsidRPr="00AE54DF" w:rsidRDefault="00B67056" w:rsidP="00F15420">
            <w:pPr>
              <w:spacing w:after="0" w:line="240" w:lineRule="auto"/>
              <w:rPr>
                <w:rFonts w:ascii="Arial" w:eastAsia="Times New Roman" w:hAnsi="Arial" w:cs="Arial"/>
                <w:b/>
              </w:rPr>
            </w:pPr>
            <w:r w:rsidRPr="00AE54DF">
              <w:rPr>
                <w:rFonts w:ascii="Arial" w:eastAsia="Times New Roman" w:hAnsi="Arial" w:cs="Arial"/>
                <w:b/>
              </w:rPr>
              <w:t>What do you already know?</w:t>
            </w:r>
          </w:p>
          <w:p w14:paraId="341AEE39" w14:textId="77777777" w:rsidR="00B67056" w:rsidRPr="00AE54DF" w:rsidRDefault="00B67056" w:rsidP="00F15420">
            <w:pPr>
              <w:spacing w:after="0" w:line="240" w:lineRule="auto"/>
              <w:rPr>
                <w:rFonts w:ascii="Arial" w:eastAsia="Times New Roman" w:hAnsi="Arial" w:cs="Arial"/>
                <w:b/>
              </w:rPr>
            </w:pPr>
          </w:p>
          <w:p w14:paraId="389A64D4" w14:textId="1AB6CEB5" w:rsidR="00B67056" w:rsidRPr="00AE54DF" w:rsidRDefault="00B67056" w:rsidP="00F15420">
            <w:pPr>
              <w:spacing w:after="0" w:line="240" w:lineRule="auto"/>
              <w:rPr>
                <w:rFonts w:ascii="Arial" w:eastAsia="Times New Roman" w:hAnsi="Arial" w:cs="Arial"/>
                <w:b/>
              </w:rPr>
            </w:pPr>
          </w:p>
        </w:tc>
        <w:tc>
          <w:tcPr>
            <w:tcW w:w="677" w:type="pct"/>
            <w:gridSpan w:val="2"/>
            <w:vMerge w:val="restart"/>
            <w:tcBorders>
              <w:top w:val="nil"/>
              <w:left w:val="nil"/>
              <w:bottom w:val="nil"/>
              <w:right w:val="nil"/>
            </w:tcBorders>
            <w:shd w:val="clear" w:color="auto" w:fill="002060"/>
          </w:tcPr>
          <w:p w14:paraId="25626E13" w14:textId="12F2B654" w:rsidR="00B67056" w:rsidRPr="00AE54DF" w:rsidRDefault="00B67056" w:rsidP="00F15420">
            <w:pPr>
              <w:spacing w:after="0" w:line="240" w:lineRule="auto"/>
              <w:rPr>
                <w:rFonts w:ascii="Arial" w:eastAsia="Times New Roman" w:hAnsi="Arial" w:cs="Arial"/>
                <w:b/>
              </w:rPr>
            </w:pPr>
            <w:r w:rsidRPr="00AE54DF">
              <w:rPr>
                <w:rFonts w:ascii="Arial" w:eastAsia="Times New Roman" w:hAnsi="Arial" w:cs="Arial"/>
                <w:b/>
              </w:rPr>
              <w:t>Positive impact</w:t>
            </w:r>
          </w:p>
        </w:tc>
        <w:tc>
          <w:tcPr>
            <w:tcW w:w="381" w:type="pct"/>
            <w:vMerge w:val="restart"/>
            <w:tcBorders>
              <w:top w:val="nil"/>
              <w:left w:val="nil"/>
              <w:bottom w:val="nil"/>
              <w:right w:val="nil"/>
            </w:tcBorders>
            <w:shd w:val="clear" w:color="auto" w:fill="002060"/>
          </w:tcPr>
          <w:p w14:paraId="4C259902" w14:textId="77777777" w:rsidR="00B67056" w:rsidRPr="00AE54DF" w:rsidRDefault="00B67056" w:rsidP="00F15420">
            <w:pPr>
              <w:spacing w:after="0" w:line="240" w:lineRule="auto"/>
              <w:rPr>
                <w:rFonts w:ascii="Arial" w:eastAsia="Times New Roman" w:hAnsi="Arial" w:cs="Arial"/>
                <w:b/>
              </w:rPr>
            </w:pPr>
            <w:r w:rsidRPr="00AE54DF">
              <w:rPr>
                <w:rFonts w:ascii="Arial" w:eastAsia="Times New Roman" w:hAnsi="Arial" w:cs="Arial"/>
                <w:b/>
              </w:rPr>
              <w:t>Negative impact</w:t>
            </w:r>
          </w:p>
        </w:tc>
        <w:tc>
          <w:tcPr>
            <w:tcW w:w="1561" w:type="pct"/>
            <w:vMerge w:val="restart"/>
            <w:tcBorders>
              <w:top w:val="nil"/>
              <w:left w:val="nil"/>
              <w:bottom w:val="nil"/>
              <w:right w:val="nil"/>
            </w:tcBorders>
            <w:shd w:val="clear" w:color="auto" w:fill="002060"/>
          </w:tcPr>
          <w:p w14:paraId="596BADDA" w14:textId="77777777" w:rsidR="00B67056" w:rsidRPr="00AE54DF" w:rsidRDefault="00B67056" w:rsidP="00F15420">
            <w:pPr>
              <w:spacing w:after="0" w:line="240" w:lineRule="auto"/>
              <w:rPr>
                <w:rFonts w:ascii="Arial" w:eastAsia="Times New Roman" w:hAnsi="Arial" w:cs="Arial"/>
                <w:b/>
              </w:rPr>
            </w:pPr>
            <w:r w:rsidRPr="00AE54DF">
              <w:rPr>
                <w:rFonts w:ascii="Arial" w:eastAsia="Times New Roman" w:hAnsi="Arial" w:cs="Arial"/>
                <w:b/>
              </w:rPr>
              <w:t>Mitigation - what actions will you take to lessen impact?</w:t>
            </w:r>
          </w:p>
        </w:tc>
      </w:tr>
      <w:tr w:rsidR="00B67056" w:rsidRPr="00C5182C" w14:paraId="430C9D9F" w14:textId="77777777" w:rsidTr="00F15420">
        <w:trPr>
          <w:tblHeader/>
        </w:trPr>
        <w:tc>
          <w:tcPr>
            <w:tcW w:w="613" w:type="pct"/>
            <w:vMerge/>
            <w:tcBorders>
              <w:top w:val="nil"/>
            </w:tcBorders>
            <w:shd w:val="clear" w:color="auto" w:fill="002060"/>
          </w:tcPr>
          <w:p w14:paraId="120F9665" w14:textId="77777777" w:rsidR="00C02998" w:rsidRDefault="00C02998" w:rsidP="00F15420">
            <w:pPr>
              <w:spacing w:after="0" w:line="240" w:lineRule="auto"/>
              <w:rPr>
                <w:rFonts w:ascii="Arial" w:eastAsia="Times New Roman" w:hAnsi="Arial" w:cs="Arial"/>
                <w:b/>
              </w:rPr>
            </w:pPr>
          </w:p>
        </w:tc>
        <w:tc>
          <w:tcPr>
            <w:tcW w:w="1006" w:type="pct"/>
            <w:tcBorders>
              <w:top w:val="nil"/>
            </w:tcBorders>
            <w:shd w:val="clear" w:color="auto" w:fill="002060"/>
          </w:tcPr>
          <w:p w14:paraId="7B0951EB" w14:textId="245B97AF" w:rsidR="00C02998" w:rsidRPr="00C5182C" w:rsidRDefault="00C02998" w:rsidP="00F15420">
            <w:pPr>
              <w:spacing w:after="0" w:line="240" w:lineRule="auto"/>
              <w:jc w:val="center"/>
              <w:rPr>
                <w:rFonts w:ascii="Arial" w:eastAsia="Times New Roman" w:hAnsi="Arial" w:cs="Arial"/>
                <w:b/>
              </w:rPr>
            </w:pPr>
            <w:r>
              <w:rPr>
                <w:rFonts w:ascii="Arial" w:eastAsia="Times New Roman" w:hAnsi="Arial" w:cs="Arial"/>
                <w:b/>
              </w:rPr>
              <w:t>Customer</w:t>
            </w:r>
          </w:p>
        </w:tc>
        <w:tc>
          <w:tcPr>
            <w:tcW w:w="762" w:type="pct"/>
            <w:tcBorders>
              <w:top w:val="nil"/>
            </w:tcBorders>
            <w:shd w:val="clear" w:color="auto" w:fill="002060"/>
          </w:tcPr>
          <w:p w14:paraId="2F988B2D" w14:textId="59492DA0" w:rsidR="00C02998" w:rsidRDefault="00C02998" w:rsidP="00F15420">
            <w:pPr>
              <w:spacing w:after="0" w:line="240" w:lineRule="auto"/>
              <w:jc w:val="center"/>
              <w:rPr>
                <w:rFonts w:ascii="Arial" w:eastAsia="Times New Roman" w:hAnsi="Arial" w:cs="Arial"/>
                <w:b/>
              </w:rPr>
            </w:pPr>
            <w:r>
              <w:rPr>
                <w:rFonts w:ascii="Arial" w:eastAsia="Times New Roman" w:hAnsi="Arial" w:cs="Arial"/>
                <w:b/>
              </w:rPr>
              <w:t>Colleague</w:t>
            </w:r>
          </w:p>
        </w:tc>
        <w:tc>
          <w:tcPr>
            <w:tcW w:w="677" w:type="pct"/>
            <w:gridSpan w:val="2"/>
            <w:vMerge/>
            <w:tcBorders>
              <w:top w:val="nil"/>
            </w:tcBorders>
            <w:shd w:val="clear" w:color="auto" w:fill="002060"/>
          </w:tcPr>
          <w:p w14:paraId="0A1FF8EB" w14:textId="77777777" w:rsidR="00C02998" w:rsidRPr="00C5182C" w:rsidRDefault="00C02998" w:rsidP="00F15420">
            <w:pPr>
              <w:spacing w:after="0" w:line="240" w:lineRule="auto"/>
              <w:rPr>
                <w:rFonts w:ascii="Arial" w:eastAsia="Times New Roman" w:hAnsi="Arial" w:cs="Arial"/>
                <w:b/>
              </w:rPr>
            </w:pPr>
          </w:p>
        </w:tc>
        <w:tc>
          <w:tcPr>
            <w:tcW w:w="381" w:type="pct"/>
            <w:vMerge/>
            <w:tcBorders>
              <w:top w:val="nil"/>
            </w:tcBorders>
            <w:shd w:val="clear" w:color="auto" w:fill="002060"/>
          </w:tcPr>
          <w:p w14:paraId="079D125C" w14:textId="77777777" w:rsidR="00C02998" w:rsidRPr="00C5182C" w:rsidRDefault="00C02998" w:rsidP="00F15420">
            <w:pPr>
              <w:spacing w:after="0" w:line="240" w:lineRule="auto"/>
              <w:rPr>
                <w:rFonts w:ascii="Arial" w:eastAsia="Times New Roman" w:hAnsi="Arial" w:cs="Arial"/>
                <w:b/>
              </w:rPr>
            </w:pPr>
          </w:p>
        </w:tc>
        <w:tc>
          <w:tcPr>
            <w:tcW w:w="1561" w:type="pct"/>
            <w:vMerge/>
            <w:tcBorders>
              <w:top w:val="nil"/>
            </w:tcBorders>
            <w:shd w:val="clear" w:color="auto" w:fill="002060"/>
          </w:tcPr>
          <w:p w14:paraId="2FD615BC" w14:textId="77777777" w:rsidR="00C02998" w:rsidRPr="00C5182C" w:rsidRDefault="00C02998" w:rsidP="00F15420">
            <w:pPr>
              <w:spacing w:after="0" w:line="240" w:lineRule="auto"/>
              <w:rPr>
                <w:rFonts w:ascii="Arial" w:eastAsia="Times New Roman" w:hAnsi="Arial" w:cs="Arial"/>
                <w:b/>
              </w:rPr>
            </w:pPr>
          </w:p>
        </w:tc>
      </w:tr>
      <w:tr w:rsidR="008F5299" w:rsidRPr="00C5182C" w14:paraId="723DCD23" w14:textId="77777777" w:rsidTr="00F15420">
        <w:tc>
          <w:tcPr>
            <w:tcW w:w="613" w:type="pct"/>
          </w:tcPr>
          <w:p w14:paraId="2C2DFA46" w14:textId="07D151CE" w:rsidR="00C02998" w:rsidRPr="00C5182C" w:rsidRDefault="00C02998" w:rsidP="00F15420">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006" w:type="pct"/>
            <w:shd w:val="clear" w:color="auto" w:fill="auto"/>
          </w:tcPr>
          <w:p w14:paraId="1FD49912" w14:textId="3A00FA57" w:rsidR="00BE652A" w:rsidRPr="00525578" w:rsidRDefault="0059107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The current service offer </w:t>
            </w:r>
            <w:r w:rsidR="00A90DA8" w:rsidRPr="00525578">
              <w:rPr>
                <w:rFonts w:ascii="Arial" w:eastAsia="Times New Roman" w:hAnsi="Arial" w:cs="Arial"/>
                <w:bCs/>
                <w:sz w:val="21"/>
                <w:szCs w:val="21"/>
              </w:rPr>
              <w:t xml:space="preserve">supports and enables customers of all age groups </w:t>
            </w:r>
            <w:r w:rsidRPr="00525578">
              <w:rPr>
                <w:rFonts w:ascii="Arial" w:eastAsia="Times New Roman" w:hAnsi="Arial" w:cs="Arial"/>
                <w:bCs/>
                <w:sz w:val="21"/>
                <w:szCs w:val="21"/>
              </w:rPr>
              <w:t xml:space="preserve">from </w:t>
            </w:r>
            <w:r w:rsidR="00A90DA8" w:rsidRPr="00525578">
              <w:rPr>
                <w:rFonts w:ascii="Arial" w:eastAsia="Times New Roman" w:hAnsi="Arial" w:cs="Arial"/>
                <w:bCs/>
                <w:sz w:val="21"/>
                <w:szCs w:val="21"/>
              </w:rPr>
              <w:t>18 years old and over to remain independent and living at home. This benefits both customers and carers and has a positive impact on people’s lives.</w:t>
            </w:r>
            <w:r w:rsidRPr="00525578">
              <w:rPr>
                <w:rFonts w:ascii="Arial" w:eastAsia="Times New Roman" w:hAnsi="Arial" w:cs="Arial"/>
                <w:bCs/>
                <w:sz w:val="21"/>
                <w:szCs w:val="21"/>
              </w:rPr>
              <w:t xml:space="preserve"> </w:t>
            </w:r>
          </w:p>
          <w:p w14:paraId="34C11E4A" w14:textId="77777777" w:rsidR="00BE652A" w:rsidRPr="00525578" w:rsidRDefault="00BE652A" w:rsidP="00F15420">
            <w:pPr>
              <w:spacing w:after="0" w:line="240" w:lineRule="auto"/>
              <w:rPr>
                <w:rFonts w:ascii="Arial" w:eastAsia="Times New Roman" w:hAnsi="Arial" w:cs="Arial"/>
                <w:bCs/>
                <w:sz w:val="21"/>
                <w:szCs w:val="21"/>
              </w:rPr>
            </w:pPr>
          </w:p>
          <w:p w14:paraId="2F4A35BD" w14:textId="24088932" w:rsidR="00C02998" w:rsidRDefault="0059107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There are no planned changes to this under th</w:t>
            </w:r>
            <w:r w:rsidR="00BE652A" w:rsidRPr="00525578">
              <w:rPr>
                <w:rFonts w:ascii="Arial" w:eastAsia="Times New Roman" w:hAnsi="Arial" w:cs="Arial"/>
                <w:bCs/>
                <w:sz w:val="21"/>
                <w:szCs w:val="21"/>
              </w:rPr>
              <w:t>e p</w:t>
            </w:r>
            <w:r w:rsidRPr="00525578">
              <w:rPr>
                <w:rFonts w:ascii="Arial" w:eastAsia="Times New Roman" w:hAnsi="Arial" w:cs="Arial"/>
                <w:bCs/>
                <w:sz w:val="21"/>
                <w:szCs w:val="21"/>
              </w:rPr>
              <w:t>roposal</w:t>
            </w:r>
            <w:r w:rsidR="00BE652A" w:rsidRPr="00525578">
              <w:rPr>
                <w:rFonts w:ascii="Arial" w:eastAsia="Times New Roman" w:hAnsi="Arial" w:cs="Arial"/>
                <w:bCs/>
                <w:sz w:val="21"/>
                <w:szCs w:val="21"/>
              </w:rPr>
              <w:t xml:space="preserve"> but through the joining up of services more people will benefit from re</w:t>
            </w:r>
            <w:r w:rsidR="009F559A">
              <w:rPr>
                <w:rFonts w:ascii="Arial" w:eastAsia="Times New Roman" w:hAnsi="Arial" w:cs="Arial"/>
                <w:bCs/>
                <w:sz w:val="21"/>
                <w:szCs w:val="21"/>
              </w:rPr>
              <w:t>-en</w:t>
            </w:r>
            <w:r w:rsidR="00BE652A" w:rsidRPr="00525578">
              <w:rPr>
                <w:rFonts w:ascii="Arial" w:eastAsia="Times New Roman" w:hAnsi="Arial" w:cs="Arial"/>
                <w:bCs/>
                <w:sz w:val="21"/>
                <w:szCs w:val="21"/>
              </w:rPr>
              <w:t>ablement to help manage increasing or escalating needs</w:t>
            </w:r>
            <w:r w:rsidR="002772C8" w:rsidRPr="00525578">
              <w:rPr>
                <w:rFonts w:ascii="Arial" w:eastAsia="Times New Roman" w:hAnsi="Arial" w:cs="Arial"/>
                <w:bCs/>
                <w:sz w:val="21"/>
                <w:szCs w:val="21"/>
              </w:rPr>
              <w:t xml:space="preserve"> for all groups</w:t>
            </w:r>
            <w:r w:rsidR="00BE652A" w:rsidRPr="00525578">
              <w:rPr>
                <w:rFonts w:ascii="Arial" w:eastAsia="Times New Roman" w:hAnsi="Arial" w:cs="Arial"/>
                <w:bCs/>
                <w:sz w:val="21"/>
                <w:szCs w:val="21"/>
              </w:rPr>
              <w:t>.</w:t>
            </w:r>
          </w:p>
          <w:p w14:paraId="6378FDB4" w14:textId="7395F9F3" w:rsidR="005A763E" w:rsidRDefault="005A763E" w:rsidP="00F15420">
            <w:pPr>
              <w:spacing w:after="0" w:line="240" w:lineRule="auto"/>
              <w:rPr>
                <w:rFonts w:ascii="Arial" w:eastAsia="Times New Roman" w:hAnsi="Arial" w:cs="Arial"/>
                <w:bCs/>
                <w:sz w:val="21"/>
                <w:szCs w:val="21"/>
              </w:rPr>
            </w:pPr>
          </w:p>
          <w:p w14:paraId="5BA2E6AC" w14:textId="2C03EC1E" w:rsidR="005A763E" w:rsidRPr="00525578" w:rsidRDefault="005A763E"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We have a 60+ Forum to help us with older people’s equality advise and EIA</w:t>
            </w:r>
            <w:r w:rsidR="009F559A">
              <w:rPr>
                <w:rFonts w:ascii="Arial" w:eastAsia="Times New Roman" w:hAnsi="Arial" w:cs="Arial"/>
                <w:bCs/>
                <w:sz w:val="21"/>
                <w:szCs w:val="21"/>
              </w:rPr>
              <w:t>’</w:t>
            </w:r>
            <w:r>
              <w:rPr>
                <w:rFonts w:ascii="Arial" w:eastAsia="Times New Roman" w:hAnsi="Arial" w:cs="Arial"/>
                <w:bCs/>
                <w:sz w:val="21"/>
                <w:szCs w:val="21"/>
              </w:rPr>
              <w:t>s</w:t>
            </w:r>
            <w:r w:rsidR="009F559A">
              <w:rPr>
                <w:rFonts w:ascii="Arial" w:eastAsia="Times New Roman" w:hAnsi="Arial" w:cs="Arial"/>
                <w:bCs/>
                <w:sz w:val="21"/>
                <w:szCs w:val="21"/>
              </w:rPr>
              <w:t>.</w:t>
            </w:r>
          </w:p>
          <w:p w14:paraId="09E7E5D9" w14:textId="77777777" w:rsidR="00501FE4" w:rsidRPr="00525578" w:rsidRDefault="00501FE4" w:rsidP="00F15420">
            <w:pPr>
              <w:spacing w:after="0" w:line="240" w:lineRule="auto"/>
              <w:rPr>
                <w:rFonts w:ascii="Arial" w:eastAsia="Times New Roman" w:hAnsi="Arial" w:cs="Arial"/>
                <w:b/>
                <w:bCs/>
                <w:sz w:val="21"/>
                <w:szCs w:val="21"/>
              </w:rPr>
            </w:pPr>
          </w:p>
          <w:p w14:paraId="06BE2CBC" w14:textId="66A39B4A" w:rsidR="00501FE4" w:rsidRPr="00525578" w:rsidRDefault="00501FE4" w:rsidP="00F15420">
            <w:pPr>
              <w:spacing w:after="0" w:line="240" w:lineRule="auto"/>
              <w:rPr>
                <w:rFonts w:ascii="Arial" w:eastAsia="Times New Roman" w:hAnsi="Arial" w:cs="Arial"/>
                <w:b/>
              </w:rPr>
            </w:pPr>
          </w:p>
        </w:tc>
        <w:tc>
          <w:tcPr>
            <w:tcW w:w="1000" w:type="pct"/>
            <w:gridSpan w:val="2"/>
          </w:tcPr>
          <w:p w14:paraId="12478013" w14:textId="0D46F5BB" w:rsidR="002772C8" w:rsidRPr="00525578" w:rsidRDefault="00A47D52"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DCC: </w:t>
            </w:r>
            <w:r w:rsidR="002772C8" w:rsidRPr="00525578">
              <w:rPr>
                <w:rFonts w:ascii="Arial" w:eastAsia="Times New Roman" w:hAnsi="Arial" w:cs="Arial"/>
                <w:bCs/>
                <w:sz w:val="21"/>
                <w:szCs w:val="21"/>
              </w:rPr>
              <w:t>In delivering the services</w:t>
            </w:r>
            <w:r w:rsidR="009C3F8D" w:rsidRPr="00525578">
              <w:rPr>
                <w:rFonts w:ascii="Arial" w:eastAsia="Times New Roman" w:hAnsi="Arial" w:cs="Arial"/>
                <w:bCs/>
                <w:sz w:val="21"/>
                <w:szCs w:val="21"/>
              </w:rPr>
              <w:t>,</w:t>
            </w:r>
            <w:r w:rsidR="002772C8" w:rsidRPr="00525578">
              <w:rPr>
                <w:rFonts w:ascii="Arial" w:eastAsia="Times New Roman" w:hAnsi="Arial" w:cs="Arial"/>
                <w:bCs/>
                <w:sz w:val="21"/>
                <w:szCs w:val="21"/>
              </w:rPr>
              <w:t xml:space="preserve"> all colleagues </w:t>
            </w:r>
            <w:r w:rsidR="005A763E">
              <w:rPr>
                <w:rFonts w:ascii="Arial" w:eastAsia="Times New Roman" w:hAnsi="Arial" w:cs="Arial"/>
                <w:bCs/>
                <w:sz w:val="21"/>
                <w:szCs w:val="21"/>
              </w:rPr>
              <w:t xml:space="preserve">must </w:t>
            </w:r>
            <w:r w:rsidR="002772C8" w:rsidRPr="00525578">
              <w:rPr>
                <w:rFonts w:ascii="Arial" w:eastAsia="Times New Roman" w:hAnsi="Arial" w:cs="Arial"/>
                <w:bCs/>
                <w:sz w:val="21"/>
                <w:szCs w:val="21"/>
              </w:rPr>
              <w:t xml:space="preserve">adhere to the Equality, Dignity, and Respect Policy. The Policy covers the Equality Act 2010 and the Public Sector Equality Duty. It also includes the Council’s Statutory Equality </w:t>
            </w:r>
            <w:r w:rsidR="0088560E" w:rsidRPr="00525578">
              <w:rPr>
                <w:rFonts w:ascii="Arial" w:eastAsia="Times New Roman" w:hAnsi="Arial" w:cs="Arial"/>
                <w:bCs/>
                <w:sz w:val="21"/>
                <w:szCs w:val="21"/>
              </w:rPr>
              <w:t>Objectives, so expectations are clear</w:t>
            </w:r>
            <w:r w:rsidR="002772C8" w:rsidRPr="00525578">
              <w:rPr>
                <w:rFonts w:ascii="Arial" w:eastAsia="Times New Roman" w:hAnsi="Arial" w:cs="Arial"/>
                <w:bCs/>
                <w:sz w:val="21"/>
                <w:szCs w:val="21"/>
              </w:rPr>
              <w:t xml:space="preserve">. </w:t>
            </w:r>
          </w:p>
          <w:p w14:paraId="641560EC" w14:textId="67B2F92D" w:rsidR="002772C8" w:rsidRPr="00525578" w:rsidRDefault="002772C8" w:rsidP="00F15420">
            <w:pPr>
              <w:spacing w:after="0" w:line="240" w:lineRule="auto"/>
              <w:rPr>
                <w:rFonts w:ascii="Arial" w:eastAsia="Times New Roman" w:hAnsi="Arial" w:cs="Arial"/>
                <w:bCs/>
                <w:sz w:val="21"/>
                <w:szCs w:val="21"/>
              </w:rPr>
            </w:pPr>
          </w:p>
          <w:p w14:paraId="7732D2B6" w14:textId="7EBB812E" w:rsidR="003C4025" w:rsidRPr="00525578" w:rsidRDefault="005A763E"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E</w:t>
            </w:r>
            <w:r w:rsidR="003C4025" w:rsidRPr="00525578">
              <w:rPr>
                <w:rFonts w:ascii="Arial" w:eastAsia="Times New Roman" w:hAnsi="Arial" w:cs="Arial"/>
                <w:bCs/>
                <w:sz w:val="21"/>
                <w:szCs w:val="21"/>
              </w:rPr>
              <w:t>-learning is also carried out and monitored on Diversity, Equality and Discrimination to aid colleagues understanding of the issues faced by those with protected characteristics.</w:t>
            </w:r>
          </w:p>
          <w:p w14:paraId="50FA06E7" w14:textId="6F847F40" w:rsidR="00992586" w:rsidRPr="00525578" w:rsidRDefault="00992586" w:rsidP="00F15420">
            <w:pPr>
              <w:spacing w:after="0" w:line="240" w:lineRule="auto"/>
              <w:rPr>
                <w:rFonts w:ascii="Arial" w:eastAsia="Times New Roman" w:hAnsi="Arial" w:cs="Arial"/>
                <w:bCs/>
                <w:sz w:val="21"/>
                <w:szCs w:val="21"/>
              </w:rPr>
            </w:pPr>
          </w:p>
          <w:p w14:paraId="4398DA92" w14:textId="77777777" w:rsidR="002E3CD4" w:rsidRPr="00525578" w:rsidRDefault="00A47D52"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DCHS: In addition to </w:t>
            </w:r>
            <w:r w:rsidR="00992586" w:rsidRPr="00525578">
              <w:rPr>
                <w:rFonts w:ascii="Arial" w:eastAsia="Times New Roman" w:hAnsi="Arial" w:cs="Arial"/>
                <w:bCs/>
                <w:sz w:val="21"/>
                <w:szCs w:val="21"/>
              </w:rPr>
              <w:t xml:space="preserve">the </w:t>
            </w:r>
            <w:r w:rsidR="00DA329F" w:rsidRPr="00525578">
              <w:rPr>
                <w:rFonts w:ascii="Arial" w:eastAsia="Times New Roman" w:hAnsi="Arial" w:cs="Arial"/>
                <w:bCs/>
                <w:sz w:val="21"/>
                <w:szCs w:val="21"/>
              </w:rPr>
              <w:t>5 established</w:t>
            </w:r>
            <w:r w:rsidRPr="00525578">
              <w:rPr>
                <w:rFonts w:ascii="Arial" w:eastAsia="Times New Roman" w:hAnsi="Arial" w:cs="Arial"/>
                <w:bCs/>
                <w:sz w:val="21"/>
                <w:szCs w:val="21"/>
              </w:rPr>
              <w:t xml:space="preserve"> networks, colleagues can speak to Freedom to Speak Up Guardians to raise any concerns. </w:t>
            </w:r>
          </w:p>
          <w:p w14:paraId="302F477B" w14:textId="77777777" w:rsidR="002E3CD4" w:rsidRPr="00525578" w:rsidRDefault="002E3CD4" w:rsidP="00F15420">
            <w:pPr>
              <w:spacing w:after="0" w:line="240" w:lineRule="auto"/>
              <w:rPr>
                <w:rFonts w:ascii="Arial" w:eastAsia="Times New Roman" w:hAnsi="Arial" w:cs="Arial"/>
                <w:bCs/>
                <w:sz w:val="21"/>
                <w:szCs w:val="21"/>
              </w:rPr>
            </w:pPr>
          </w:p>
          <w:p w14:paraId="714E2E36" w14:textId="77777777" w:rsidR="003C4025" w:rsidRPr="00525578" w:rsidRDefault="00BC02CB"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Colleagues also </w:t>
            </w:r>
            <w:r w:rsidR="006E4E37" w:rsidRPr="00525578">
              <w:rPr>
                <w:rFonts w:ascii="Arial" w:eastAsia="Times New Roman" w:hAnsi="Arial" w:cs="Arial"/>
                <w:bCs/>
                <w:sz w:val="21"/>
                <w:szCs w:val="21"/>
              </w:rPr>
              <w:t xml:space="preserve">sign up to </w:t>
            </w:r>
            <w:r w:rsidR="002E3CD4" w:rsidRPr="00525578">
              <w:rPr>
                <w:rFonts w:ascii="Arial" w:eastAsia="Times New Roman" w:hAnsi="Arial" w:cs="Arial"/>
                <w:bCs/>
                <w:sz w:val="21"/>
                <w:szCs w:val="21"/>
              </w:rPr>
              <w:t xml:space="preserve">the </w:t>
            </w:r>
            <w:r w:rsidR="003037A6" w:rsidRPr="00525578">
              <w:rPr>
                <w:rFonts w:ascii="Arial" w:eastAsia="Times New Roman" w:hAnsi="Arial" w:cs="Arial"/>
                <w:bCs/>
                <w:sz w:val="21"/>
                <w:szCs w:val="21"/>
              </w:rPr>
              <w:t>Equality</w:t>
            </w:r>
            <w:r w:rsidR="006E4E37" w:rsidRPr="00525578">
              <w:rPr>
                <w:rFonts w:ascii="Arial" w:eastAsia="Times New Roman" w:hAnsi="Arial" w:cs="Arial"/>
                <w:bCs/>
                <w:sz w:val="21"/>
                <w:szCs w:val="21"/>
              </w:rPr>
              <w:t xml:space="preserve">, Diversity, </w:t>
            </w:r>
            <w:r w:rsidR="003037A6" w:rsidRPr="00525578">
              <w:rPr>
                <w:rFonts w:ascii="Arial" w:eastAsia="Times New Roman" w:hAnsi="Arial" w:cs="Arial"/>
                <w:bCs/>
                <w:sz w:val="21"/>
                <w:szCs w:val="21"/>
              </w:rPr>
              <w:t>Inclusion</w:t>
            </w:r>
            <w:r w:rsidR="006E4E37" w:rsidRPr="00525578">
              <w:rPr>
                <w:rFonts w:ascii="Arial" w:eastAsia="Times New Roman" w:hAnsi="Arial" w:cs="Arial"/>
                <w:bCs/>
                <w:sz w:val="21"/>
                <w:szCs w:val="21"/>
              </w:rPr>
              <w:t xml:space="preserve"> and Trans Equality </w:t>
            </w:r>
            <w:r w:rsidR="003037A6" w:rsidRPr="00525578">
              <w:rPr>
                <w:rFonts w:ascii="Arial" w:eastAsia="Times New Roman" w:hAnsi="Arial" w:cs="Arial"/>
                <w:bCs/>
                <w:sz w:val="21"/>
                <w:szCs w:val="21"/>
              </w:rPr>
              <w:t xml:space="preserve">policy and have </w:t>
            </w:r>
            <w:r w:rsidRPr="00525578">
              <w:rPr>
                <w:rFonts w:ascii="Arial" w:eastAsia="Times New Roman" w:hAnsi="Arial" w:cs="Arial"/>
                <w:bCs/>
                <w:sz w:val="21"/>
                <w:szCs w:val="21"/>
              </w:rPr>
              <w:t xml:space="preserve">mandatory training on </w:t>
            </w:r>
            <w:r w:rsidR="002E3CD4" w:rsidRPr="00525578">
              <w:rPr>
                <w:rFonts w:ascii="Arial" w:eastAsia="Times New Roman" w:hAnsi="Arial" w:cs="Arial"/>
                <w:bCs/>
                <w:sz w:val="21"/>
                <w:szCs w:val="21"/>
              </w:rPr>
              <w:t>E</w:t>
            </w:r>
            <w:r w:rsidR="00B24B80" w:rsidRPr="00525578">
              <w:rPr>
                <w:rFonts w:ascii="Arial" w:eastAsia="Times New Roman" w:hAnsi="Arial" w:cs="Arial"/>
                <w:bCs/>
                <w:sz w:val="21"/>
                <w:szCs w:val="21"/>
              </w:rPr>
              <w:t xml:space="preserve">quality and </w:t>
            </w:r>
            <w:r w:rsidR="002E3CD4" w:rsidRPr="00525578">
              <w:rPr>
                <w:rFonts w:ascii="Arial" w:eastAsia="Times New Roman" w:hAnsi="Arial" w:cs="Arial"/>
                <w:bCs/>
                <w:sz w:val="21"/>
                <w:szCs w:val="21"/>
              </w:rPr>
              <w:t>D</w:t>
            </w:r>
            <w:r w:rsidR="00B24B80" w:rsidRPr="00525578">
              <w:rPr>
                <w:rFonts w:ascii="Arial" w:eastAsia="Times New Roman" w:hAnsi="Arial" w:cs="Arial"/>
                <w:bCs/>
                <w:sz w:val="21"/>
                <w:szCs w:val="21"/>
              </w:rPr>
              <w:t xml:space="preserve">iversity and </w:t>
            </w:r>
            <w:r w:rsidR="002E3CD4" w:rsidRPr="00525578">
              <w:rPr>
                <w:rFonts w:ascii="Arial" w:eastAsia="Times New Roman" w:hAnsi="Arial" w:cs="Arial"/>
                <w:bCs/>
                <w:sz w:val="21"/>
                <w:szCs w:val="21"/>
              </w:rPr>
              <w:t>H</w:t>
            </w:r>
            <w:r w:rsidR="00B24B80" w:rsidRPr="00525578">
              <w:rPr>
                <w:rFonts w:ascii="Arial" w:eastAsia="Times New Roman" w:hAnsi="Arial" w:cs="Arial"/>
                <w:bCs/>
                <w:sz w:val="21"/>
                <w:szCs w:val="21"/>
              </w:rPr>
              <w:t xml:space="preserve">uman </w:t>
            </w:r>
            <w:r w:rsidR="002E3CD4" w:rsidRPr="00525578">
              <w:rPr>
                <w:rFonts w:ascii="Arial" w:eastAsia="Times New Roman" w:hAnsi="Arial" w:cs="Arial"/>
                <w:bCs/>
                <w:sz w:val="21"/>
                <w:szCs w:val="21"/>
              </w:rPr>
              <w:t>R</w:t>
            </w:r>
            <w:r w:rsidR="00B24B80" w:rsidRPr="00525578">
              <w:rPr>
                <w:rFonts w:ascii="Arial" w:eastAsia="Times New Roman" w:hAnsi="Arial" w:cs="Arial"/>
                <w:bCs/>
                <w:sz w:val="21"/>
                <w:szCs w:val="21"/>
              </w:rPr>
              <w:t xml:space="preserve">ights and </w:t>
            </w:r>
            <w:r w:rsidR="00827467" w:rsidRPr="00525578">
              <w:rPr>
                <w:rFonts w:ascii="Arial" w:eastAsia="Times New Roman" w:hAnsi="Arial" w:cs="Arial"/>
                <w:bCs/>
                <w:sz w:val="21"/>
                <w:szCs w:val="21"/>
              </w:rPr>
              <w:t xml:space="preserve">The Oliver McGowan </w:t>
            </w:r>
            <w:r w:rsidR="002E3CD4" w:rsidRPr="00525578">
              <w:rPr>
                <w:rFonts w:ascii="Arial" w:eastAsia="Times New Roman" w:hAnsi="Arial" w:cs="Arial"/>
                <w:bCs/>
                <w:sz w:val="21"/>
                <w:szCs w:val="21"/>
              </w:rPr>
              <w:t>Learning Disability &amp; Autism.</w:t>
            </w:r>
          </w:p>
          <w:p w14:paraId="21BE5A6D" w14:textId="4057546A" w:rsidR="00190744" w:rsidRPr="00525578" w:rsidRDefault="00190744" w:rsidP="00F15420">
            <w:pPr>
              <w:spacing w:after="0" w:line="240" w:lineRule="auto"/>
              <w:rPr>
                <w:rFonts w:ascii="Arial" w:eastAsia="Times New Roman" w:hAnsi="Arial" w:cs="Arial"/>
                <w:b/>
              </w:rPr>
            </w:pPr>
          </w:p>
        </w:tc>
        <w:tc>
          <w:tcPr>
            <w:tcW w:w="439" w:type="pct"/>
            <w:shd w:val="clear" w:color="auto" w:fill="auto"/>
          </w:tcPr>
          <w:p w14:paraId="48C6D853" w14:textId="3BD43054" w:rsidR="00C02998" w:rsidRPr="00C5182C" w:rsidRDefault="000462C9" w:rsidP="00F15420">
            <w:pPr>
              <w:spacing w:after="0" w:line="240" w:lineRule="auto"/>
              <w:rPr>
                <w:rFonts w:ascii="Arial" w:eastAsia="Times New Roman" w:hAnsi="Arial" w:cs="Arial"/>
                <w:b/>
              </w:rPr>
            </w:pPr>
            <w:r>
              <w:rPr>
                <w:rFonts w:ascii="Arial" w:eastAsia="Times New Roman" w:hAnsi="Arial" w:cs="Arial"/>
                <w:b/>
              </w:rPr>
              <w:t>Yes</w:t>
            </w:r>
          </w:p>
        </w:tc>
        <w:tc>
          <w:tcPr>
            <w:tcW w:w="381" w:type="pct"/>
            <w:shd w:val="clear" w:color="auto" w:fill="auto"/>
          </w:tcPr>
          <w:p w14:paraId="0F65D28E" w14:textId="2C52259A" w:rsidR="00C02998" w:rsidRPr="00C5182C" w:rsidRDefault="000462C9" w:rsidP="00F15420">
            <w:pPr>
              <w:spacing w:after="0" w:line="240" w:lineRule="auto"/>
              <w:rPr>
                <w:rFonts w:ascii="Arial" w:eastAsia="Times New Roman" w:hAnsi="Arial" w:cs="Arial"/>
                <w:b/>
              </w:rPr>
            </w:pPr>
            <w:r>
              <w:rPr>
                <w:rFonts w:ascii="Arial" w:eastAsia="Times New Roman" w:hAnsi="Arial" w:cs="Arial"/>
                <w:b/>
              </w:rPr>
              <w:t>No</w:t>
            </w:r>
          </w:p>
        </w:tc>
        <w:tc>
          <w:tcPr>
            <w:tcW w:w="1561" w:type="pct"/>
            <w:shd w:val="clear" w:color="auto" w:fill="auto"/>
          </w:tcPr>
          <w:p w14:paraId="504B425D" w14:textId="1B60842A" w:rsidR="00C02998" w:rsidRPr="00C5182C" w:rsidRDefault="000462C9" w:rsidP="00F15420">
            <w:pPr>
              <w:spacing w:after="0" w:line="240" w:lineRule="auto"/>
              <w:rPr>
                <w:rFonts w:ascii="Arial" w:eastAsia="Times New Roman" w:hAnsi="Arial" w:cs="Arial"/>
                <w:b/>
              </w:rPr>
            </w:pPr>
            <w:r>
              <w:rPr>
                <w:rFonts w:ascii="Arial" w:eastAsia="Times New Roman" w:hAnsi="Arial" w:cs="Arial"/>
                <w:b/>
              </w:rPr>
              <w:t>N/A</w:t>
            </w:r>
          </w:p>
        </w:tc>
      </w:tr>
      <w:tr w:rsidR="008F5299" w:rsidRPr="00C5182C" w14:paraId="00FB1174" w14:textId="77777777" w:rsidTr="00F15420">
        <w:tc>
          <w:tcPr>
            <w:tcW w:w="613" w:type="pct"/>
          </w:tcPr>
          <w:p w14:paraId="0F7DA0E2" w14:textId="5865E561" w:rsidR="00C02998" w:rsidRPr="003D19AA" w:rsidRDefault="00C02998" w:rsidP="00F15420">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 xml:space="preserve">the effects on the whole range of </w:t>
            </w:r>
            <w:r w:rsidRPr="003D19AA">
              <w:rPr>
                <w:rFonts w:ascii="Arial" w:eastAsia="Times New Roman" w:hAnsi="Arial" w:cs="Arial"/>
                <w:sz w:val="21"/>
                <w:szCs w:val="21"/>
              </w:rPr>
              <w:lastRenderedPageBreak/>
              <w:t>disabled people, including Deaf people, hearing impaired people, visually impaired people, people with mental health issues, people with learning difficulties, people living with autism and people with physical impairments</w:t>
            </w:r>
          </w:p>
        </w:tc>
        <w:tc>
          <w:tcPr>
            <w:tcW w:w="1006" w:type="pct"/>
            <w:shd w:val="clear" w:color="auto" w:fill="auto"/>
          </w:tcPr>
          <w:p w14:paraId="6F394036" w14:textId="77777777" w:rsidR="009F559A" w:rsidRDefault="00A90DA8"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lastRenderedPageBreak/>
              <w:t xml:space="preserve">We have the facility to use SMS text </w:t>
            </w:r>
            <w:r w:rsidR="005A763E">
              <w:rPr>
                <w:rFonts w:ascii="Arial" w:eastAsia="Times New Roman" w:hAnsi="Arial" w:cs="Arial"/>
                <w:bCs/>
                <w:sz w:val="21"/>
                <w:szCs w:val="21"/>
              </w:rPr>
              <w:t xml:space="preserve">and BSL signing Service </w:t>
            </w:r>
            <w:r w:rsidR="00067099">
              <w:rPr>
                <w:rFonts w:ascii="Arial" w:eastAsia="Times New Roman" w:hAnsi="Arial" w:cs="Arial"/>
                <w:bCs/>
                <w:sz w:val="21"/>
                <w:szCs w:val="21"/>
              </w:rPr>
              <w:t xml:space="preserve">or Relay UK </w:t>
            </w:r>
            <w:r w:rsidRPr="00525578">
              <w:rPr>
                <w:rFonts w:ascii="Arial" w:eastAsia="Times New Roman" w:hAnsi="Arial" w:cs="Arial"/>
                <w:bCs/>
                <w:sz w:val="21"/>
                <w:szCs w:val="21"/>
              </w:rPr>
              <w:t xml:space="preserve">for </w:t>
            </w:r>
            <w:r w:rsidR="005A763E">
              <w:rPr>
                <w:rFonts w:ascii="Arial" w:eastAsia="Times New Roman" w:hAnsi="Arial" w:cs="Arial"/>
                <w:bCs/>
                <w:sz w:val="21"/>
                <w:szCs w:val="21"/>
              </w:rPr>
              <w:t xml:space="preserve">Deaf </w:t>
            </w:r>
            <w:r w:rsidR="005A763E">
              <w:rPr>
                <w:rFonts w:ascii="Arial" w:eastAsia="Times New Roman" w:hAnsi="Arial" w:cs="Arial"/>
                <w:bCs/>
                <w:sz w:val="21"/>
                <w:szCs w:val="21"/>
              </w:rPr>
              <w:lastRenderedPageBreak/>
              <w:t xml:space="preserve">and hard of hearing </w:t>
            </w:r>
            <w:r w:rsidRPr="00525578">
              <w:rPr>
                <w:rFonts w:ascii="Arial" w:eastAsia="Times New Roman" w:hAnsi="Arial" w:cs="Arial"/>
                <w:bCs/>
                <w:sz w:val="21"/>
                <w:szCs w:val="21"/>
              </w:rPr>
              <w:t>customers.</w:t>
            </w:r>
          </w:p>
          <w:p w14:paraId="41A5C066" w14:textId="04348E06" w:rsidR="00A4505F" w:rsidRDefault="00A90DA8"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 </w:t>
            </w:r>
          </w:p>
          <w:p w14:paraId="5A5DB2E5" w14:textId="04143C27" w:rsidR="00A4505F" w:rsidRDefault="00A4505F"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We also arrange face to face BSL interpreters for any customers requiring it.</w:t>
            </w:r>
          </w:p>
          <w:p w14:paraId="68BE6EE3" w14:textId="77777777" w:rsidR="00A4505F" w:rsidRDefault="00A4505F" w:rsidP="00F15420">
            <w:pPr>
              <w:spacing w:after="0" w:line="240" w:lineRule="auto"/>
              <w:rPr>
                <w:rFonts w:ascii="Arial" w:eastAsia="Times New Roman" w:hAnsi="Arial" w:cs="Arial"/>
                <w:bCs/>
                <w:sz w:val="21"/>
                <w:szCs w:val="21"/>
              </w:rPr>
            </w:pPr>
          </w:p>
          <w:p w14:paraId="2CFC486B" w14:textId="57A4CFA2" w:rsidR="00C02998" w:rsidRPr="00525578" w:rsidRDefault="0059107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A</w:t>
            </w:r>
            <w:r w:rsidR="00A90DA8" w:rsidRPr="00525578">
              <w:rPr>
                <w:rFonts w:ascii="Arial" w:eastAsia="Times New Roman" w:hAnsi="Arial" w:cs="Arial"/>
                <w:bCs/>
                <w:sz w:val="21"/>
                <w:szCs w:val="21"/>
              </w:rPr>
              <w:t xml:space="preserve">ccessible leaflets </w:t>
            </w:r>
            <w:r w:rsidRPr="00525578">
              <w:rPr>
                <w:rFonts w:ascii="Arial" w:eastAsia="Times New Roman" w:hAnsi="Arial" w:cs="Arial"/>
                <w:bCs/>
                <w:sz w:val="21"/>
                <w:szCs w:val="21"/>
              </w:rPr>
              <w:t xml:space="preserve">are available </w:t>
            </w:r>
            <w:r w:rsidR="00A90DA8" w:rsidRPr="00525578">
              <w:rPr>
                <w:rFonts w:ascii="Arial" w:eastAsia="Times New Roman" w:hAnsi="Arial" w:cs="Arial"/>
                <w:bCs/>
                <w:sz w:val="21"/>
                <w:szCs w:val="21"/>
              </w:rPr>
              <w:t xml:space="preserve">on request. We </w:t>
            </w:r>
            <w:r w:rsidRPr="00525578">
              <w:rPr>
                <w:rFonts w:ascii="Arial" w:eastAsia="Times New Roman" w:hAnsi="Arial" w:cs="Arial"/>
                <w:bCs/>
                <w:sz w:val="21"/>
                <w:szCs w:val="21"/>
              </w:rPr>
              <w:t xml:space="preserve">also </w:t>
            </w:r>
            <w:r w:rsidR="00A90DA8" w:rsidRPr="00525578">
              <w:rPr>
                <w:rFonts w:ascii="Arial" w:eastAsia="Times New Roman" w:hAnsi="Arial" w:cs="Arial"/>
                <w:bCs/>
                <w:sz w:val="21"/>
                <w:szCs w:val="21"/>
              </w:rPr>
              <w:t xml:space="preserve">provide holistic assessment and all equipment provided </w:t>
            </w:r>
            <w:r w:rsidR="00BE652A" w:rsidRPr="00525578">
              <w:rPr>
                <w:rFonts w:ascii="Arial" w:eastAsia="Times New Roman" w:hAnsi="Arial" w:cs="Arial"/>
                <w:bCs/>
                <w:sz w:val="21"/>
                <w:szCs w:val="21"/>
              </w:rPr>
              <w:t xml:space="preserve">is </w:t>
            </w:r>
            <w:r w:rsidR="00A90DA8" w:rsidRPr="00525578">
              <w:rPr>
                <w:rFonts w:ascii="Arial" w:eastAsia="Times New Roman" w:hAnsi="Arial" w:cs="Arial"/>
                <w:bCs/>
                <w:sz w:val="21"/>
                <w:szCs w:val="21"/>
              </w:rPr>
              <w:t xml:space="preserve">assessed </w:t>
            </w:r>
            <w:r w:rsidR="00BE652A" w:rsidRPr="00525578">
              <w:rPr>
                <w:rFonts w:ascii="Arial" w:eastAsia="Times New Roman" w:hAnsi="Arial" w:cs="Arial"/>
                <w:bCs/>
                <w:sz w:val="21"/>
                <w:szCs w:val="21"/>
              </w:rPr>
              <w:t>based on the customers need.</w:t>
            </w:r>
          </w:p>
          <w:p w14:paraId="49B086BB" w14:textId="77777777" w:rsidR="00BE652A" w:rsidRPr="00525578" w:rsidRDefault="00BE652A" w:rsidP="00F15420">
            <w:pPr>
              <w:spacing w:after="0" w:line="240" w:lineRule="auto"/>
              <w:rPr>
                <w:rFonts w:ascii="Arial" w:eastAsia="Times New Roman" w:hAnsi="Arial" w:cs="Arial"/>
                <w:bCs/>
                <w:sz w:val="21"/>
                <w:szCs w:val="21"/>
              </w:rPr>
            </w:pPr>
          </w:p>
          <w:p w14:paraId="2E3A7913" w14:textId="77777777" w:rsidR="00BE652A" w:rsidRPr="00525578" w:rsidRDefault="00BE652A"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There are no planned changes to this under the proposal but through the joining up of services more people will benefit from reablement to help manage increasing or escalating needs.</w:t>
            </w:r>
          </w:p>
          <w:p w14:paraId="01E5FCF1" w14:textId="77777777" w:rsidR="006E1990" w:rsidRPr="00525578" w:rsidRDefault="006E1990" w:rsidP="00F15420">
            <w:pPr>
              <w:spacing w:after="0" w:line="240" w:lineRule="auto"/>
              <w:rPr>
                <w:rFonts w:ascii="Arial" w:eastAsia="Times New Roman" w:hAnsi="Arial" w:cs="Arial"/>
                <w:bCs/>
                <w:sz w:val="21"/>
                <w:szCs w:val="21"/>
              </w:rPr>
            </w:pPr>
          </w:p>
          <w:p w14:paraId="6F255D2C" w14:textId="3CCB846A" w:rsidR="006E1990" w:rsidRPr="00525578" w:rsidRDefault="006E1990"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In addition </w:t>
            </w:r>
            <w:r w:rsidR="00E72906" w:rsidRPr="00525578">
              <w:rPr>
                <w:rFonts w:ascii="Arial" w:eastAsia="Times New Roman" w:hAnsi="Arial" w:cs="Arial"/>
                <w:bCs/>
                <w:sz w:val="21"/>
                <w:szCs w:val="21"/>
              </w:rPr>
              <w:t xml:space="preserve">to </w:t>
            </w:r>
            <w:r w:rsidRPr="00525578">
              <w:rPr>
                <w:rFonts w:ascii="Arial" w:eastAsia="Times New Roman" w:hAnsi="Arial" w:cs="Arial"/>
                <w:bCs/>
                <w:sz w:val="21"/>
                <w:szCs w:val="21"/>
              </w:rPr>
              <w:t xml:space="preserve">the above, colleagues have also undertaken comprehensive training to support the needs of our customers including dementia, </w:t>
            </w:r>
            <w:proofErr w:type="gramStart"/>
            <w:r w:rsidRPr="00525578">
              <w:rPr>
                <w:rFonts w:ascii="Arial" w:eastAsia="Times New Roman" w:hAnsi="Arial" w:cs="Arial"/>
                <w:bCs/>
                <w:sz w:val="21"/>
                <w:szCs w:val="21"/>
              </w:rPr>
              <w:t>autism</w:t>
            </w:r>
            <w:proofErr w:type="gramEnd"/>
            <w:r w:rsidRPr="00525578">
              <w:rPr>
                <w:rFonts w:ascii="Arial" w:eastAsia="Times New Roman" w:hAnsi="Arial" w:cs="Arial"/>
                <w:bCs/>
                <w:sz w:val="21"/>
                <w:szCs w:val="21"/>
              </w:rPr>
              <w:t xml:space="preserve"> and stroke awareness. </w:t>
            </w:r>
          </w:p>
          <w:p w14:paraId="077466F6" w14:textId="77777777" w:rsidR="006E1990" w:rsidRPr="00525578" w:rsidRDefault="006E1990" w:rsidP="00F15420">
            <w:pPr>
              <w:spacing w:after="0" w:line="240" w:lineRule="auto"/>
              <w:rPr>
                <w:rFonts w:ascii="Arial" w:eastAsia="Times New Roman" w:hAnsi="Arial" w:cs="Arial"/>
                <w:bCs/>
                <w:sz w:val="21"/>
                <w:szCs w:val="21"/>
              </w:rPr>
            </w:pPr>
          </w:p>
          <w:p w14:paraId="179EAD3B" w14:textId="74614380" w:rsidR="006E1990" w:rsidRDefault="006E1990"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The combined team would include occupational therapists to ensure integrated tailored support for our customers. </w:t>
            </w:r>
          </w:p>
          <w:p w14:paraId="52678780" w14:textId="0D6D9D71" w:rsidR="005A763E" w:rsidRDefault="005A763E" w:rsidP="00F15420">
            <w:pPr>
              <w:spacing w:after="0" w:line="240" w:lineRule="auto"/>
              <w:rPr>
                <w:rFonts w:ascii="Arial" w:eastAsia="Times New Roman" w:hAnsi="Arial" w:cs="Arial"/>
                <w:bCs/>
                <w:sz w:val="21"/>
                <w:szCs w:val="21"/>
              </w:rPr>
            </w:pPr>
          </w:p>
          <w:p w14:paraId="413DA77B" w14:textId="30FAA49C" w:rsidR="005A763E" w:rsidRPr="00525578" w:rsidRDefault="005A763E"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We have an Access Equality and Inclusion Hub to advise us on disability equality issues and help with EIAs</w:t>
            </w:r>
            <w:r w:rsidR="009F559A">
              <w:rPr>
                <w:rFonts w:ascii="Arial" w:eastAsia="Times New Roman" w:hAnsi="Arial" w:cs="Arial"/>
                <w:bCs/>
                <w:sz w:val="21"/>
                <w:szCs w:val="21"/>
              </w:rPr>
              <w:t>’.</w:t>
            </w:r>
          </w:p>
          <w:p w14:paraId="47F3B25F" w14:textId="3F9873E2" w:rsidR="00951785" w:rsidRPr="00525578" w:rsidRDefault="00951785" w:rsidP="00D115B4">
            <w:pPr>
              <w:spacing w:after="0" w:line="240" w:lineRule="auto"/>
              <w:rPr>
                <w:rFonts w:ascii="Arial" w:eastAsia="Times New Roman" w:hAnsi="Arial" w:cs="Arial"/>
                <w:bCs/>
                <w:sz w:val="21"/>
                <w:szCs w:val="21"/>
              </w:rPr>
            </w:pPr>
          </w:p>
        </w:tc>
        <w:tc>
          <w:tcPr>
            <w:tcW w:w="1000" w:type="pct"/>
            <w:gridSpan w:val="2"/>
          </w:tcPr>
          <w:p w14:paraId="1FEB59B8" w14:textId="74FA2355" w:rsidR="00C02998" w:rsidRPr="00525578" w:rsidRDefault="00E13FED"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lastRenderedPageBreak/>
              <w:t xml:space="preserve">DCC: </w:t>
            </w:r>
            <w:r w:rsidR="0088560E" w:rsidRPr="00525578">
              <w:rPr>
                <w:rFonts w:ascii="Arial" w:eastAsia="Times New Roman" w:hAnsi="Arial" w:cs="Arial"/>
                <w:bCs/>
                <w:sz w:val="21"/>
                <w:szCs w:val="21"/>
              </w:rPr>
              <w:t xml:space="preserve">Any reasonable adjustments in place for colleagues will remain in </w:t>
            </w:r>
            <w:r w:rsidR="0088560E" w:rsidRPr="00525578">
              <w:rPr>
                <w:rFonts w:ascii="Arial" w:eastAsia="Times New Roman" w:hAnsi="Arial" w:cs="Arial"/>
                <w:bCs/>
                <w:sz w:val="21"/>
                <w:szCs w:val="21"/>
              </w:rPr>
              <w:lastRenderedPageBreak/>
              <w:t xml:space="preserve">place and if required will be reviewed to ensure continued effectiveness. </w:t>
            </w:r>
          </w:p>
          <w:p w14:paraId="59F66307" w14:textId="77777777" w:rsidR="009C3F8D" w:rsidRPr="00525578" w:rsidRDefault="009C3F8D" w:rsidP="00F15420">
            <w:pPr>
              <w:spacing w:after="0" w:line="240" w:lineRule="auto"/>
              <w:rPr>
                <w:rFonts w:ascii="Arial" w:eastAsia="Times New Roman" w:hAnsi="Arial" w:cs="Arial"/>
                <w:bCs/>
                <w:sz w:val="21"/>
                <w:szCs w:val="21"/>
              </w:rPr>
            </w:pPr>
          </w:p>
          <w:p w14:paraId="7EAEAA7C" w14:textId="629E4900" w:rsidR="009C3F8D" w:rsidRPr="00525578" w:rsidRDefault="009C3F8D"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There is also a </w:t>
            </w:r>
            <w:hyperlink r:id="rId12" w:history="1">
              <w:r w:rsidRPr="00525578">
                <w:rPr>
                  <w:rFonts w:ascii="Arial" w:eastAsia="Times New Roman" w:hAnsi="Arial" w:cs="Arial"/>
                  <w:bCs/>
                  <w:sz w:val="21"/>
                  <w:szCs w:val="21"/>
                </w:rPr>
                <w:t>Disabled Employees Network</w:t>
              </w:r>
            </w:hyperlink>
            <w:r w:rsidRPr="00525578">
              <w:rPr>
                <w:rFonts w:ascii="Arial" w:eastAsia="Times New Roman" w:hAnsi="Arial" w:cs="Arial"/>
                <w:bCs/>
                <w:sz w:val="21"/>
                <w:szCs w:val="21"/>
              </w:rPr>
              <w:t xml:space="preserve"> that offer help, advice and support in a friendly and safe environment.</w:t>
            </w:r>
          </w:p>
          <w:p w14:paraId="64781509" w14:textId="77777777" w:rsidR="009C3F8D" w:rsidRPr="00525578" w:rsidRDefault="009C3F8D" w:rsidP="00F15420">
            <w:pPr>
              <w:spacing w:after="0" w:line="240" w:lineRule="auto"/>
              <w:rPr>
                <w:rFonts w:ascii="Arial" w:eastAsia="Times New Roman" w:hAnsi="Arial" w:cs="Arial"/>
                <w:bCs/>
                <w:sz w:val="21"/>
                <w:szCs w:val="21"/>
              </w:rPr>
            </w:pPr>
          </w:p>
          <w:p w14:paraId="2A574ECE" w14:textId="77777777" w:rsidR="00E13FED" w:rsidRPr="00525578" w:rsidRDefault="00E13FED"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DCHS: In addition to the Long-Term Conditions Network, colleagues can speak to Freedom to Speak Up Guardians to raise any concerns.</w:t>
            </w:r>
          </w:p>
          <w:p w14:paraId="2074B25F" w14:textId="77777777" w:rsidR="00BA7AC3" w:rsidRPr="00525578" w:rsidRDefault="00BA7AC3" w:rsidP="00F15420">
            <w:pPr>
              <w:spacing w:after="0" w:line="240" w:lineRule="auto"/>
              <w:rPr>
                <w:rFonts w:ascii="Arial" w:eastAsia="Times New Roman" w:hAnsi="Arial" w:cs="Arial"/>
                <w:bCs/>
                <w:sz w:val="21"/>
                <w:szCs w:val="21"/>
              </w:rPr>
            </w:pPr>
          </w:p>
          <w:p w14:paraId="70881D31" w14:textId="7276F7BF" w:rsidR="002E3CD4" w:rsidRPr="00525578" w:rsidRDefault="002E3CD4"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Colleagues also sign up to the Equality, Diversity, Inclusion and Trans Equality policy and have mandatory training on Equality and Diversity and Human Rights and The Oliver McGowan Learning Disability &amp; Autism.</w:t>
            </w:r>
          </w:p>
        </w:tc>
        <w:tc>
          <w:tcPr>
            <w:tcW w:w="439" w:type="pct"/>
            <w:shd w:val="clear" w:color="auto" w:fill="auto"/>
          </w:tcPr>
          <w:p w14:paraId="6B0ECDB0" w14:textId="1E9FB8FA" w:rsidR="00C02998" w:rsidRPr="00C5182C" w:rsidRDefault="00C02998" w:rsidP="00F15420">
            <w:pPr>
              <w:spacing w:after="0" w:line="240" w:lineRule="auto"/>
              <w:rPr>
                <w:rFonts w:ascii="Arial" w:eastAsia="Times New Roman" w:hAnsi="Arial" w:cs="Arial"/>
                <w:b/>
              </w:rPr>
            </w:pPr>
            <w:r>
              <w:rPr>
                <w:rFonts w:ascii="Arial" w:eastAsia="Times New Roman" w:hAnsi="Arial" w:cs="Arial"/>
                <w:b/>
              </w:rPr>
              <w:lastRenderedPageBreak/>
              <w:t>Yes</w:t>
            </w:r>
          </w:p>
        </w:tc>
        <w:tc>
          <w:tcPr>
            <w:tcW w:w="381" w:type="pct"/>
            <w:shd w:val="clear" w:color="auto" w:fill="auto"/>
          </w:tcPr>
          <w:p w14:paraId="31F5B759" w14:textId="75A9E345" w:rsidR="00C02998" w:rsidRPr="00C5182C" w:rsidRDefault="00C02998" w:rsidP="00F15420">
            <w:pPr>
              <w:spacing w:after="0" w:line="240" w:lineRule="auto"/>
              <w:rPr>
                <w:rFonts w:ascii="Arial" w:eastAsia="Times New Roman" w:hAnsi="Arial" w:cs="Arial"/>
                <w:b/>
              </w:rPr>
            </w:pPr>
            <w:r>
              <w:rPr>
                <w:rFonts w:ascii="Arial" w:eastAsia="Times New Roman" w:hAnsi="Arial" w:cs="Arial"/>
                <w:b/>
              </w:rPr>
              <w:t>No</w:t>
            </w:r>
          </w:p>
        </w:tc>
        <w:tc>
          <w:tcPr>
            <w:tcW w:w="1561" w:type="pct"/>
            <w:shd w:val="clear" w:color="auto" w:fill="auto"/>
          </w:tcPr>
          <w:p w14:paraId="3A87A614" w14:textId="7351CB07" w:rsidR="00C02998" w:rsidRPr="00C5182C" w:rsidRDefault="00C02998" w:rsidP="00F15420">
            <w:pPr>
              <w:spacing w:after="0" w:line="240" w:lineRule="auto"/>
              <w:rPr>
                <w:rFonts w:ascii="Arial" w:eastAsia="Times New Roman" w:hAnsi="Arial" w:cs="Arial"/>
                <w:b/>
              </w:rPr>
            </w:pPr>
            <w:r>
              <w:rPr>
                <w:rFonts w:ascii="Arial" w:eastAsia="Times New Roman" w:hAnsi="Arial" w:cs="Arial"/>
                <w:b/>
              </w:rPr>
              <w:t>N/A</w:t>
            </w:r>
          </w:p>
        </w:tc>
      </w:tr>
      <w:tr w:rsidR="008F5299" w:rsidRPr="00C5182C" w14:paraId="5294BE4F" w14:textId="77777777" w:rsidTr="00F15420">
        <w:tc>
          <w:tcPr>
            <w:tcW w:w="613" w:type="pct"/>
          </w:tcPr>
          <w:p w14:paraId="2CB553AE" w14:textId="3A39E12A" w:rsidR="00C02998" w:rsidRPr="00C5182C" w:rsidRDefault="00C02998" w:rsidP="00F15420">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006" w:type="pct"/>
            <w:shd w:val="clear" w:color="auto" w:fill="auto"/>
          </w:tcPr>
          <w:p w14:paraId="338FFFB8" w14:textId="0D60F70D" w:rsidR="00C02998" w:rsidRPr="00525578" w:rsidRDefault="00BE652A"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E</w:t>
            </w:r>
            <w:r w:rsidR="00A90DA8" w:rsidRPr="00525578">
              <w:rPr>
                <w:rFonts w:ascii="Arial" w:eastAsia="Times New Roman" w:hAnsi="Arial" w:cs="Arial"/>
                <w:bCs/>
                <w:sz w:val="21"/>
                <w:szCs w:val="21"/>
              </w:rPr>
              <w:t>ach customer has an assessment before the service commences</w:t>
            </w:r>
            <w:r w:rsidRPr="00525578">
              <w:rPr>
                <w:rFonts w:ascii="Arial" w:eastAsia="Times New Roman" w:hAnsi="Arial" w:cs="Arial"/>
                <w:bCs/>
                <w:sz w:val="21"/>
                <w:szCs w:val="21"/>
              </w:rPr>
              <w:t xml:space="preserve"> which </w:t>
            </w:r>
            <w:r w:rsidR="00A90DA8" w:rsidRPr="00525578">
              <w:rPr>
                <w:rFonts w:ascii="Arial" w:eastAsia="Times New Roman" w:hAnsi="Arial" w:cs="Arial"/>
                <w:bCs/>
                <w:sz w:val="21"/>
                <w:szCs w:val="21"/>
              </w:rPr>
              <w:t>gives us an opportunity to gather information about the</w:t>
            </w:r>
            <w:r w:rsidRPr="00525578">
              <w:rPr>
                <w:rFonts w:ascii="Arial" w:eastAsia="Times New Roman" w:hAnsi="Arial" w:cs="Arial"/>
                <w:bCs/>
                <w:sz w:val="21"/>
                <w:szCs w:val="21"/>
              </w:rPr>
              <w:t>m</w:t>
            </w:r>
            <w:r w:rsidR="00A90DA8" w:rsidRPr="00525578">
              <w:rPr>
                <w:rFonts w:ascii="Arial" w:eastAsia="Times New Roman" w:hAnsi="Arial" w:cs="Arial"/>
                <w:bCs/>
                <w:sz w:val="21"/>
                <w:szCs w:val="21"/>
              </w:rPr>
              <w:t xml:space="preserve">. We have the facility to record information that we need to know about our customers, so we can respect the customer’s </w:t>
            </w:r>
            <w:r w:rsidR="005A763E">
              <w:rPr>
                <w:rFonts w:ascii="Arial" w:eastAsia="Times New Roman" w:hAnsi="Arial" w:cs="Arial"/>
                <w:bCs/>
                <w:sz w:val="21"/>
                <w:szCs w:val="21"/>
              </w:rPr>
              <w:t xml:space="preserve">gender </w:t>
            </w:r>
            <w:r w:rsidR="009F559A">
              <w:rPr>
                <w:rFonts w:ascii="Arial" w:eastAsia="Times New Roman" w:hAnsi="Arial" w:cs="Arial"/>
                <w:bCs/>
                <w:sz w:val="21"/>
                <w:szCs w:val="21"/>
              </w:rPr>
              <w:t>identity.</w:t>
            </w:r>
            <w:r w:rsidR="005A763E">
              <w:rPr>
                <w:rFonts w:ascii="Arial" w:eastAsia="Times New Roman" w:hAnsi="Arial" w:cs="Arial"/>
                <w:bCs/>
                <w:sz w:val="21"/>
                <w:szCs w:val="21"/>
              </w:rPr>
              <w:t xml:space="preserve"> </w:t>
            </w:r>
            <w:r w:rsidR="00A90DA8" w:rsidRPr="00525578">
              <w:rPr>
                <w:rFonts w:ascii="Arial" w:eastAsia="Times New Roman" w:hAnsi="Arial" w:cs="Arial"/>
                <w:bCs/>
                <w:sz w:val="21"/>
                <w:szCs w:val="21"/>
              </w:rPr>
              <w:t xml:space="preserve"> </w:t>
            </w:r>
          </w:p>
          <w:p w14:paraId="032DF566" w14:textId="77777777" w:rsidR="00BE652A" w:rsidRPr="00525578" w:rsidRDefault="00BE652A" w:rsidP="00F15420">
            <w:pPr>
              <w:spacing w:after="0" w:line="240" w:lineRule="auto"/>
              <w:rPr>
                <w:rFonts w:ascii="Arial" w:eastAsia="Times New Roman" w:hAnsi="Arial" w:cs="Arial"/>
                <w:bCs/>
                <w:sz w:val="21"/>
                <w:szCs w:val="21"/>
              </w:rPr>
            </w:pPr>
          </w:p>
          <w:p w14:paraId="1D707CBB" w14:textId="77777777" w:rsidR="00BE652A" w:rsidRDefault="00BE652A"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There are no planned changes to this under the proposal but through the joining up of services more people will benefit from reablement to help manage increasing or escalating needs.</w:t>
            </w:r>
          </w:p>
          <w:p w14:paraId="28BC3EB3" w14:textId="77777777" w:rsidR="005A763E" w:rsidRDefault="005A763E" w:rsidP="00F15420">
            <w:pPr>
              <w:spacing w:after="0" w:line="240" w:lineRule="auto"/>
              <w:rPr>
                <w:rFonts w:ascii="Arial" w:eastAsia="Times New Roman" w:hAnsi="Arial" w:cs="Arial"/>
                <w:bCs/>
                <w:sz w:val="21"/>
                <w:szCs w:val="21"/>
              </w:rPr>
            </w:pPr>
          </w:p>
          <w:p w14:paraId="3AD94DDB" w14:textId="2B5DC49F" w:rsidR="005A763E" w:rsidRPr="00525578" w:rsidRDefault="005A763E"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We have signed up to Derbyshire LGBT+’s Rainbow Accreditation Scheme to track and improve our progress on LGBTQ+ equality issues</w:t>
            </w:r>
            <w:r w:rsidR="00B03F46">
              <w:rPr>
                <w:rFonts w:ascii="Arial" w:eastAsia="Times New Roman" w:hAnsi="Arial" w:cs="Arial"/>
                <w:bCs/>
                <w:sz w:val="21"/>
                <w:szCs w:val="21"/>
              </w:rPr>
              <w:t xml:space="preserve"> in services and employment</w:t>
            </w:r>
            <w:r w:rsidR="009F559A">
              <w:rPr>
                <w:rFonts w:ascii="Arial" w:eastAsia="Times New Roman" w:hAnsi="Arial" w:cs="Arial"/>
                <w:bCs/>
                <w:sz w:val="21"/>
                <w:szCs w:val="21"/>
              </w:rPr>
              <w:t>.</w:t>
            </w:r>
          </w:p>
        </w:tc>
        <w:tc>
          <w:tcPr>
            <w:tcW w:w="1000" w:type="pct"/>
            <w:gridSpan w:val="2"/>
          </w:tcPr>
          <w:p w14:paraId="424A7160" w14:textId="20B59DCC" w:rsidR="009C3F8D" w:rsidRPr="00525578" w:rsidRDefault="002E3CD4"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DCC: </w:t>
            </w:r>
            <w:r w:rsidR="009C3F8D" w:rsidRPr="00525578">
              <w:rPr>
                <w:rFonts w:ascii="Arial" w:eastAsia="Times New Roman" w:hAnsi="Arial" w:cs="Arial"/>
                <w:bCs/>
                <w:sz w:val="21"/>
                <w:szCs w:val="21"/>
              </w:rPr>
              <w:t xml:space="preserve">In delivering the services all colleagues adhere to the Equality, Dignity, and Respect Policy. The Policy covers the Equality Act 2010 and the Public Sector Equality Duty. It also includes the Council’s Statutory Equality Objectives, so expectations are clear. </w:t>
            </w:r>
          </w:p>
          <w:p w14:paraId="3CEC4585" w14:textId="77777777" w:rsidR="009C3F8D" w:rsidRPr="00525578" w:rsidRDefault="009C3F8D" w:rsidP="00F15420">
            <w:pPr>
              <w:spacing w:after="0" w:line="240" w:lineRule="auto"/>
              <w:rPr>
                <w:rFonts w:ascii="Arial" w:eastAsia="Times New Roman" w:hAnsi="Arial" w:cs="Arial"/>
                <w:bCs/>
                <w:sz w:val="21"/>
                <w:szCs w:val="21"/>
              </w:rPr>
            </w:pPr>
          </w:p>
          <w:p w14:paraId="3D8518D2" w14:textId="4ACAB32F" w:rsidR="00C02998" w:rsidRPr="00525578" w:rsidRDefault="00A96618"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E-</w:t>
            </w:r>
            <w:r w:rsidR="009C3F8D" w:rsidRPr="00525578">
              <w:rPr>
                <w:rFonts w:ascii="Arial" w:eastAsia="Times New Roman" w:hAnsi="Arial" w:cs="Arial"/>
                <w:bCs/>
                <w:sz w:val="21"/>
                <w:szCs w:val="21"/>
              </w:rPr>
              <w:t>learning is also carried out and monitored on Diversity, Equality and Discrimination to aid colleagues understanding of the issues faced by those with protected characteristics.</w:t>
            </w:r>
          </w:p>
          <w:p w14:paraId="0541F4AA" w14:textId="77777777" w:rsidR="009C3F8D" w:rsidRPr="00525578" w:rsidRDefault="009C3F8D" w:rsidP="00F15420">
            <w:pPr>
              <w:spacing w:after="0" w:line="240" w:lineRule="auto"/>
              <w:rPr>
                <w:rFonts w:ascii="Arial" w:eastAsia="Times New Roman" w:hAnsi="Arial" w:cs="Arial"/>
                <w:bCs/>
                <w:sz w:val="21"/>
                <w:szCs w:val="21"/>
              </w:rPr>
            </w:pPr>
          </w:p>
          <w:p w14:paraId="048B25B2" w14:textId="25DFFD26" w:rsidR="009C3F8D" w:rsidRPr="00525578" w:rsidRDefault="009C3F8D"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We also have</w:t>
            </w:r>
            <w:r w:rsidR="009F559A">
              <w:rPr>
                <w:rFonts w:ascii="Arial" w:eastAsia="Times New Roman" w:hAnsi="Arial" w:cs="Arial"/>
                <w:bCs/>
                <w:sz w:val="21"/>
                <w:szCs w:val="21"/>
              </w:rPr>
              <w:t xml:space="preserve"> </w:t>
            </w:r>
            <w:r w:rsidR="005A763E">
              <w:rPr>
                <w:rFonts w:ascii="Arial" w:eastAsia="Times New Roman" w:hAnsi="Arial" w:cs="Arial"/>
                <w:bCs/>
                <w:sz w:val="21"/>
                <w:szCs w:val="21"/>
              </w:rPr>
              <w:t xml:space="preserve">an LGBTQ+ and </w:t>
            </w:r>
            <w:r w:rsidR="00957B00">
              <w:rPr>
                <w:rFonts w:ascii="Arial" w:eastAsia="Times New Roman" w:hAnsi="Arial" w:cs="Arial"/>
                <w:bCs/>
                <w:sz w:val="21"/>
                <w:szCs w:val="21"/>
              </w:rPr>
              <w:t xml:space="preserve">Allies Employee </w:t>
            </w:r>
            <w:proofErr w:type="gramStart"/>
            <w:r w:rsidR="00957B00">
              <w:rPr>
                <w:rFonts w:ascii="Arial" w:eastAsia="Times New Roman" w:hAnsi="Arial" w:cs="Arial"/>
                <w:bCs/>
                <w:sz w:val="21"/>
                <w:szCs w:val="21"/>
              </w:rPr>
              <w:t xml:space="preserve">Network </w:t>
            </w:r>
            <w:r w:rsidRPr="00525578">
              <w:rPr>
                <w:rFonts w:ascii="Arial" w:eastAsia="Times New Roman" w:hAnsi="Arial" w:cs="Arial"/>
                <w:bCs/>
                <w:sz w:val="21"/>
                <w:szCs w:val="21"/>
              </w:rPr>
              <w:t xml:space="preserve"> that</w:t>
            </w:r>
            <w:proofErr w:type="gramEnd"/>
            <w:r w:rsidRPr="00525578">
              <w:rPr>
                <w:rFonts w:ascii="Arial" w:eastAsia="Times New Roman" w:hAnsi="Arial" w:cs="Arial"/>
                <w:bCs/>
                <w:sz w:val="21"/>
                <w:szCs w:val="21"/>
              </w:rPr>
              <w:t xml:space="preserve"> offer help, advice and support in a friendly and safe environment.</w:t>
            </w:r>
          </w:p>
          <w:p w14:paraId="7ED87DEE" w14:textId="77777777" w:rsidR="009C3F8D" w:rsidRPr="00525578" w:rsidRDefault="009C3F8D" w:rsidP="00F15420">
            <w:pPr>
              <w:spacing w:after="0" w:line="240" w:lineRule="auto"/>
              <w:rPr>
                <w:rFonts w:ascii="Arial" w:eastAsia="Times New Roman" w:hAnsi="Arial" w:cs="Arial"/>
                <w:bCs/>
                <w:sz w:val="21"/>
                <w:szCs w:val="21"/>
              </w:rPr>
            </w:pPr>
          </w:p>
          <w:p w14:paraId="409EC39C" w14:textId="77777777" w:rsidR="00E13FED" w:rsidRPr="00525578" w:rsidRDefault="00E13FED"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DCHS: In addition to the </w:t>
            </w:r>
            <w:r w:rsidR="007D0C50" w:rsidRPr="00525578">
              <w:rPr>
                <w:rFonts w:ascii="Arial" w:eastAsia="Times New Roman" w:hAnsi="Arial" w:cs="Arial"/>
                <w:bCs/>
                <w:sz w:val="21"/>
                <w:szCs w:val="21"/>
              </w:rPr>
              <w:t>LGBTQ network</w:t>
            </w:r>
            <w:r w:rsidRPr="00525578">
              <w:rPr>
                <w:rFonts w:ascii="Arial" w:eastAsia="Times New Roman" w:hAnsi="Arial" w:cs="Arial"/>
                <w:bCs/>
                <w:sz w:val="21"/>
                <w:szCs w:val="21"/>
              </w:rPr>
              <w:t>, colleagues can speak to Freedom to Speak Up Guardians to raise any concerns.</w:t>
            </w:r>
          </w:p>
          <w:p w14:paraId="4627CFE9" w14:textId="77777777" w:rsidR="00DF5459" w:rsidRPr="00525578" w:rsidRDefault="00DF5459" w:rsidP="00F15420">
            <w:pPr>
              <w:spacing w:after="0" w:line="240" w:lineRule="auto"/>
              <w:rPr>
                <w:rFonts w:ascii="Arial" w:eastAsia="Times New Roman" w:hAnsi="Arial" w:cs="Arial"/>
                <w:bCs/>
                <w:sz w:val="21"/>
                <w:szCs w:val="21"/>
              </w:rPr>
            </w:pPr>
          </w:p>
          <w:p w14:paraId="087B8401" w14:textId="77777777" w:rsidR="00DF5459"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Colleagues also sign up to the Equality, Diversity, </w:t>
            </w:r>
            <w:r w:rsidRPr="00525578">
              <w:rPr>
                <w:rFonts w:ascii="Arial" w:eastAsia="Times New Roman" w:hAnsi="Arial" w:cs="Arial"/>
                <w:bCs/>
                <w:sz w:val="21"/>
                <w:szCs w:val="21"/>
              </w:rPr>
              <w:lastRenderedPageBreak/>
              <w:t>Inclusion and Trans Equality policy and have mandatory training on Equality and Diversity and Human Rights and The Oliver McGowan Learning Disability &amp; Autism.</w:t>
            </w:r>
          </w:p>
          <w:p w14:paraId="71C2F55E" w14:textId="7C92029F" w:rsidR="00DF5459" w:rsidRPr="00525578" w:rsidRDefault="00DF5459" w:rsidP="00F15420">
            <w:pPr>
              <w:spacing w:after="0" w:line="240" w:lineRule="auto"/>
              <w:rPr>
                <w:rFonts w:ascii="Arial" w:eastAsia="Times New Roman" w:hAnsi="Arial" w:cs="Arial"/>
                <w:bCs/>
                <w:sz w:val="21"/>
                <w:szCs w:val="21"/>
              </w:rPr>
            </w:pPr>
          </w:p>
        </w:tc>
        <w:tc>
          <w:tcPr>
            <w:tcW w:w="439" w:type="pct"/>
            <w:shd w:val="clear" w:color="auto" w:fill="auto"/>
          </w:tcPr>
          <w:p w14:paraId="3D8CA5AC" w14:textId="30D4E0DB" w:rsidR="00C02998" w:rsidRPr="00C5182C" w:rsidRDefault="00C02998" w:rsidP="00F15420">
            <w:pPr>
              <w:spacing w:after="0" w:line="240" w:lineRule="auto"/>
              <w:rPr>
                <w:rFonts w:ascii="Arial" w:eastAsia="Times New Roman" w:hAnsi="Arial" w:cs="Arial"/>
                <w:b/>
              </w:rPr>
            </w:pPr>
            <w:r>
              <w:rPr>
                <w:rFonts w:ascii="Arial" w:eastAsia="Times New Roman" w:hAnsi="Arial" w:cs="Arial"/>
                <w:b/>
              </w:rPr>
              <w:lastRenderedPageBreak/>
              <w:t>Yes</w:t>
            </w:r>
          </w:p>
        </w:tc>
        <w:tc>
          <w:tcPr>
            <w:tcW w:w="381" w:type="pct"/>
            <w:shd w:val="clear" w:color="auto" w:fill="auto"/>
          </w:tcPr>
          <w:p w14:paraId="57BC97FE" w14:textId="78037955" w:rsidR="00C02998" w:rsidRPr="00C5182C" w:rsidRDefault="00C02998" w:rsidP="00F15420">
            <w:pPr>
              <w:spacing w:after="0" w:line="240" w:lineRule="auto"/>
              <w:rPr>
                <w:rFonts w:ascii="Arial" w:eastAsia="Times New Roman" w:hAnsi="Arial" w:cs="Arial"/>
                <w:b/>
              </w:rPr>
            </w:pPr>
            <w:r>
              <w:rPr>
                <w:rFonts w:ascii="Arial" w:eastAsia="Times New Roman" w:hAnsi="Arial" w:cs="Arial"/>
                <w:b/>
              </w:rPr>
              <w:t>No</w:t>
            </w:r>
          </w:p>
        </w:tc>
        <w:tc>
          <w:tcPr>
            <w:tcW w:w="1561" w:type="pct"/>
            <w:shd w:val="clear" w:color="auto" w:fill="auto"/>
          </w:tcPr>
          <w:p w14:paraId="791FC350" w14:textId="25C41655" w:rsidR="00C02998" w:rsidRPr="00C5182C" w:rsidRDefault="00C02998" w:rsidP="00F15420">
            <w:pPr>
              <w:spacing w:after="0" w:line="240" w:lineRule="auto"/>
              <w:rPr>
                <w:rFonts w:ascii="Arial" w:eastAsia="Times New Roman" w:hAnsi="Arial" w:cs="Arial"/>
                <w:b/>
              </w:rPr>
            </w:pPr>
            <w:r>
              <w:rPr>
                <w:rFonts w:ascii="Arial" w:eastAsia="Times New Roman" w:hAnsi="Arial" w:cs="Arial"/>
                <w:b/>
              </w:rPr>
              <w:t>N/A</w:t>
            </w:r>
          </w:p>
        </w:tc>
      </w:tr>
      <w:tr w:rsidR="00920394" w:rsidRPr="00C5182C" w14:paraId="5B19D519" w14:textId="77777777" w:rsidTr="00F15420">
        <w:tc>
          <w:tcPr>
            <w:tcW w:w="613" w:type="pct"/>
          </w:tcPr>
          <w:p w14:paraId="633A5BC9" w14:textId="6C5034B4" w:rsidR="00920394" w:rsidRPr="00C5182C" w:rsidRDefault="00920394" w:rsidP="00F15420">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006" w:type="pct"/>
            <w:shd w:val="clear" w:color="auto" w:fill="auto"/>
          </w:tcPr>
          <w:p w14:paraId="665810D2" w14:textId="77777777" w:rsidR="00920394" w:rsidRPr="00525578" w:rsidRDefault="00920394"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Each customer has an assessment before the service commences which gives us an opportunity to gather information about them. We have the facility to record information that we need to know about our customers, so we can respect the customer’s diversity. </w:t>
            </w:r>
          </w:p>
          <w:p w14:paraId="39785B0B" w14:textId="77777777" w:rsidR="00920394" w:rsidRPr="00525578" w:rsidRDefault="00920394" w:rsidP="00F15420">
            <w:pPr>
              <w:spacing w:after="0" w:line="240" w:lineRule="auto"/>
              <w:rPr>
                <w:rFonts w:ascii="Arial" w:eastAsia="Times New Roman" w:hAnsi="Arial" w:cs="Arial"/>
                <w:bCs/>
                <w:sz w:val="21"/>
                <w:szCs w:val="21"/>
              </w:rPr>
            </w:pPr>
          </w:p>
          <w:p w14:paraId="50E0236E" w14:textId="59499773" w:rsidR="002F3623" w:rsidRPr="00525578"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There are no planned changes to this under the proposal but through the joining up of services more people will benefit from reablement to help manage increasing or escalating needs.</w:t>
            </w:r>
          </w:p>
        </w:tc>
        <w:tc>
          <w:tcPr>
            <w:tcW w:w="1000" w:type="pct"/>
            <w:gridSpan w:val="2"/>
          </w:tcPr>
          <w:p w14:paraId="0A5266B4" w14:textId="04628AF8" w:rsidR="00920394"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DCC: </w:t>
            </w:r>
            <w:r w:rsidR="00920394" w:rsidRPr="00525578">
              <w:rPr>
                <w:rFonts w:ascii="Arial" w:eastAsia="Times New Roman" w:hAnsi="Arial" w:cs="Arial"/>
                <w:bCs/>
                <w:sz w:val="21"/>
                <w:szCs w:val="21"/>
              </w:rPr>
              <w:t xml:space="preserve">In delivering the services all colleagues adhere to the Equality, Dignity, and Respect Policy. The Policy covers the Equality Act 2010 and the Public Sector Equality Duty. It also includes the Council’s Statutory Equality Objectives, so expectations are clear. </w:t>
            </w:r>
          </w:p>
          <w:p w14:paraId="163AC942" w14:textId="77777777" w:rsidR="00920394" w:rsidRPr="00525578" w:rsidRDefault="00920394" w:rsidP="00F15420">
            <w:pPr>
              <w:spacing w:after="0" w:line="240" w:lineRule="auto"/>
              <w:rPr>
                <w:rFonts w:ascii="Arial" w:eastAsia="Times New Roman" w:hAnsi="Arial" w:cs="Arial"/>
                <w:bCs/>
                <w:sz w:val="21"/>
                <w:szCs w:val="21"/>
              </w:rPr>
            </w:pPr>
          </w:p>
          <w:p w14:paraId="6847A67B" w14:textId="1CFF5301" w:rsidR="00920394" w:rsidRPr="00525578" w:rsidRDefault="00B03F46"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E-</w:t>
            </w:r>
            <w:r w:rsidR="00920394" w:rsidRPr="00525578">
              <w:rPr>
                <w:rFonts w:ascii="Arial" w:eastAsia="Times New Roman" w:hAnsi="Arial" w:cs="Arial"/>
                <w:bCs/>
                <w:sz w:val="21"/>
                <w:szCs w:val="21"/>
              </w:rPr>
              <w:t>learning is also carried out and monitored on Diversity, Equality and Discrimination to aid colleagues understanding of the issues faced by those with protected characteristics.</w:t>
            </w:r>
          </w:p>
          <w:p w14:paraId="73275EE6" w14:textId="77777777" w:rsidR="00920394" w:rsidRPr="00525578" w:rsidRDefault="00920394" w:rsidP="00F15420">
            <w:pPr>
              <w:spacing w:after="0" w:line="240" w:lineRule="auto"/>
              <w:rPr>
                <w:rFonts w:ascii="Arial" w:eastAsia="Times New Roman" w:hAnsi="Arial" w:cs="Arial"/>
                <w:bCs/>
                <w:sz w:val="21"/>
                <w:szCs w:val="21"/>
              </w:rPr>
            </w:pPr>
          </w:p>
          <w:p w14:paraId="4870A4F4" w14:textId="77777777" w:rsidR="00DF5459"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DCHS: In addition to the LGBTQ network, colleagues can speak to Freedom to Speak Up Guardians to raise any concerns.</w:t>
            </w:r>
          </w:p>
          <w:p w14:paraId="2474F7BD" w14:textId="77777777" w:rsidR="00DF5459" w:rsidRPr="00525578" w:rsidRDefault="00DF5459" w:rsidP="00F15420">
            <w:pPr>
              <w:spacing w:after="0" w:line="240" w:lineRule="auto"/>
              <w:rPr>
                <w:rFonts w:ascii="Arial" w:eastAsia="Times New Roman" w:hAnsi="Arial" w:cs="Arial"/>
                <w:bCs/>
                <w:sz w:val="21"/>
                <w:szCs w:val="21"/>
              </w:rPr>
            </w:pPr>
          </w:p>
          <w:p w14:paraId="3650D1FF" w14:textId="77777777" w:rsidR="00DF5459"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Colleagues also sign up to the Equality, Diversity, Inclusion and Trans Equality policy and have mandatory training on Equality and Diversity and Human Rights </w:t>
            </w:r>
            <w:r w:rsidRPr="00525578">
              <w:rPr>
                <w:rFonts w:ascii="Arial" w:eastAsia="Times New Roman" w:hAnsi="Arial" w:cs="Arial"/>
                <w:bCs/>
                <w:sz w:val="21"/>
                <w:szCs w:val="21"/>
              </w:rPr>
              <w:lastRenderedPageBreak/>
              <w:t>and The Oliver McGowan Learning Disability &amp; Autism.</w:t>
            </w:r>
          </w:p>
          <w:p w14:paraId="019F321C" w14:textId="01E617B0" w:rsidR="00DF5459" w:rsidRPr="00525578" w:rsidRDefault="00DF5459" w:rsidP="00F15420">
            <w:pPr>
              <w:spacing w:after="0" w:line="240" w:lineRule="auto"/>
              <w:rPr>
                <w:rFonts w:ascii="Arial" w:eastAsia="Times New Roman" w:hAnsi="Arial" w:cs="Arial"/>
                <w:bCs/>
                <w:sz w:val="21"/>
                <w:szCs w:val="21"/>
              </w:rPr>
            </w:pPr>
          </w:p>
        </w:tc>
        <w:tc>
          <w:tcPr>
            <w:tcW w:w="439" w:type="pct"/>
            <w:shd w:val="clear" w:color="auto" w:fill="auto"/>
          </w:tcPr>
          <w:p w14:paraId="41BC2501" w14:textId="5F4BFFBF" w:rsidR="00920394" w:rsidRPr="00C5182C" w:rsidRDefault="00920394" w:rsidP="00F15420">
            <w:pPr>
              <w:spacing w:after="0" w:line="240" w:lineRule="auto"/>
              <w:rPr>
                <w:rFonts w:ascii="Arial" w:eastAsia="Times New Roman" w:hAnsi="Arial" w:cs="Arial"/>
                <w:b/>
              </w:rPr>
            </w:pPr>
            <w:r>
              <w:rPr>
                <w:rFonts w:ascii="Arial" w:eastAsia="Times New Roman" w:hAnsi="Arial" w:cs="Arial"/>
                <w:b/>
              </w:rPr>
              <w:lastRenderedPageBreak/>
              <w:t>Yes</w:t>
            </w:r>
          </w:p>
        </w:tc>
        <w:tc>
          <w:tcPr>
            <w:tcW w:w="381" w:type="pct"/>
            <w:shd w:val="clear" w:color="auto" w:fill="auto"/>
          </w:tcPr>
          <w:p w14:paraId="69E45C5F" w14:textId="121D51EA" w:rsidR="00920394" w:rsidRPr="00C5182C" w:rsidRDefault="00920394" w:rsidP="00F15420">
            <w:pPr>
              <w:spacing w:after="0" w:line="240" w:lineRule="auto"/>
              <w:rPr>
                <w:rFonts w:ascii="Arial" w:eastAsia="Times New Roman" w:hAnsi="Arial" w:cs="Arial"/>
                <w:b/>
              </w:rPr>
            </w:pPr>
            <w:r>
              <w:rPr>
                <w:rFonts w:ascii="Arial" w:eastAsia="Times New Roman" w:hAnsi="Arial" w:cs="Arial"/>
                <w:b/>
              </w:rPr>
              <w:t>No</w:t>
            </w:r>
          </w:p>
        </w:tc>
        <w:tc>
          <w:tcPr>
            <w:tcW w:w="1561" w:type="pct"/>
            <w:shd w:val="clear" w:color="auto" w:fill="auto"/>
          </w:tcPr>
          <w:p w14:paraId="78B88D83" w14:textId="2E8D5D12" w:rsidR="00920394" w:rsidRPr="00C5182C" w:rsidRDefault="00920394" w:rsidP="00F15420">
            <w:pPr>
              <w:spacing w:after="0" w:line="240" w:lineRule="auto"/>
              <w:rPr>
                <w:rFonts w:ascii="Arial" w:eastAsia="Times New Roman" w:hAnsi="Arial" w:cs="Arial"/>
                <w:b/>
              </w:rPr>
            </w:pPr>
            <w:r>
              <w:rPr>
                <w:rFonts w:ascii="Arial" w:eastAsia="Times New Roman" w:hAnsi="Arial" w:cs="Arial"/>
                <w:b/>
              </w:rPr>
              <w:t>N/A</w:t>
            </w:r>
          </w:p>
        </w:tc>
      </w:tr>
      <w:tr w:rsidR="00920394" w:rsidRPr="00C5182C" w14:paraId="447DFE94" w14:textId="77777777" w:rsidTr="00F15420">
        <w:tc>
          <w:tcPr>
            <w:tcW w:w="613" w:type="pct"/>
          </w:tcPr>
          <w:p w14:paraId="73156D6A" w14:textId="1836058A" w:rsidR="00920394" w:rsidRPr="00C5182C" w:rsidRDefault="00920394" w:rsidP="00F15420">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006" w:type="pct"/>
            <w:shd w:val="clear" w:color="auto" w:fill="auto"/>
          </w:tcPr>
          <w:p w14:paraId="4C18D9E2" w14:textId="1C99CCE7" w:rsidR="00920394" w:rsidRPr="00525578" w:rsidRDefault="00920394"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Pregnant customers can also access our services through the existing/normal channels and are treated in accordance with their needs.</w:t>
            </w:r>
          </w:p>
          <w:p w14:paraId="79B0C4BB" w14:textId="77777777" w:rsidR="00920394" w:rsidRPr="00525578" w:rsidRDefault="00920394" w:rsidP="00F15420">
            <w:pPr>
              <w:spacing w:after="0" w:line="240" w:lineRule="auto"/>
              <w:rPr>
                <w:rFonts w:ascii="Arial" w:eastAsia="Times New Roman" w:hAnsi="Arial" w:cs="Arial"/>
                <w:bCs/>
                <w:sz w:val="21"/>
                <w:szCs w:val="21"/>
              </w:rPr>
            </w:pPr>
          </w:p>
          <w:p w14:paraId="18135F77" w14:textId="706B88AB" w:rsidR="00920394" w:rsidRPr="00525578" w:rsidRDefault="00920394"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There are no planned changes to this under the proposal but through the joining up of services more people will benefit from reablement to help manage increasing or escalating needs.</w:t>
            </w:r>
          </w:p>
        </w:tc>
        <w:tc>
          <w:tcPr>
            <w:tcW w:w="1000" w:type="pct"/>
            <w:gridSpan w:val="2"/>
          </w:tcPr>
          <w:p w14:paraId="4123E23C" w14:textId="059ABC07" w:rsidR="00920394"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DCC: </w:t>
            </w:r>
            <w:r w:rsidR="00920394" w:rsidRPr="00525578">
              <w:rPr>
                <w:rFonts w:ascii="Arial" w:eastAsia="Times New Roman" w:hAnsi="Arial" w:cs="Arial"/>
                <w:bCs/>
                <w:sz w:val="21"/>
                <w:szCs w:val="21"/>
              </w:rPr>
              <w:t xml:space="preserve">In delivering the services, all colleagues adhere to the Equality, Dignity, and Respect Policy. The Policy covers the Equality Act 2010 and the Public Sector Equality Duty. It also includes the Council’s Statutory Equality Objectives, so expectations are clear. </w:t>
            </w:r>
          </w:p>
          <w:p w14:paraId="18AADF35" w14:textId="77777777" w:rsidR="00920394" w:rsidRPr="00525578" w:rsidRDefault="00920394" w:rsidP="00F15420">
            <w:pPr>
              <w:spacing w:after="0" w:line="240" w:lineRule="auto"/>
              <w:rPr>
                <w:rFonts w:ascii="Arial" w:eastAsia="Times New Roman" w:hAnsi="Arial" w:cs="Arial"/>
                <w:bCs/>
                <w:sz w:val="21"/>
                <w:szCs w:val="21"/>
              </w:rPr>
            </w:pPr>
          </w:p>
          <w:p w14:paraId="6E41ABB3" w14:textId="6821FA93" w:rsidR="00920394" w:rsidRPr="00525578" w:rsidRDefault="00B03F46"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E</w:t>
            </w:r>
            <w:r w:rsidR="00920394" w:rsidRPr="00525578">
              <w:rPr>
                <w:rFonts w:ascii="Arial" w:eastAsia="Times New Roman" w:hAnsi="Arial" w:cs="Arial"/>
                <w:bCs/>
                <w:sz w:val="21"/>
                <w:szCs w:val="21"/>
              </w:rPr>
              <w:t>-learning is also carried out and monitored on Diversity, Equality and Discrimination to aid colleagues understanding of the issues faced by those with protected characteristics.</w:t>
            </w:r>
          </w:p>
          <w:p w14:paraId="7A7014DE" w14:textId="77777777" w:rsidR="00920394" w:rsidRPr="00525578" w:rsidRDefault="00920394" w:rsidP="00F15420">
            <w:pPr>
              <w:spacing w:after="0" w:line="240" w:lineRule="auto"/>
              <w:rPr>
                <w:rFonts w:ascii="Arial" w:eastAsia="Times New Roman" w:hAnsi="Arial" w:cs="Arial"/>
                <w:bCs/>
                <w:sz w:val="21"/>
                <w:szCs w:val="21"/>
              </w:rPr>
            </w:pPr>
          </w:p>
          <w:p w14:paraId="5E348569" w14:textId="42EC4348" w:rsidR="00DF5459"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DCHS: In addition to the LGBTQ network, colleagues can speak to Freedom to Speak Up Guardians to raise any concerns.</w:t>
            </w:r>
          </w:p>
          <w:p w14:paraId="1FEEF8D2" w14:textId="77777777" w:rsidR="00DF5459" w:rsidRPr="00525578" w:rsidRDefault="00DF5459" w:rsidP="00F15420">
            <w:pPr>
              <w:spacing w:after="0" w:line="240" w:lineRule="auto"/>
              <w:rPr>
                <w:rFonts w:ascii="Arial" w:eastAsia="Times New Roman" w:hAnsi="Arial" w:cs="Arial"/>
                <w:bCs/>
                <w:sz w:val="21"/>
                <w:szCs w:val="21"/>
              </w:rPr>
            </w:pPr>
          </w:p>
          <w:p w14:paraId="2DCC4471" w14:textId="77777777" w:rsidR="00DF5459"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Colleagues also sign up to the Equality, Diversity, Inclusion and Trans Equality policy and have mandatory training on Equality and Diversity and Human Rights and The Oliver McGowan Learning Disability &amp; Autism.</w:t>
            </w:r>
          </w:p>
          <w:p w14:paraId="5F465F77" w14:textId="106A66B7" w:rsidR="00DF5459" w:rsidRPr="00525578" w:rsidRDefault="00DF5459" w:rsidP="00F15420">
            <w:pPr>
              <w:spacing w:after="0" w:line="240" w:lineRule="auto"/>
              <w:rPr>
                <w:rFonts w:ascii="Arial" w:eastAsia="Times New Roman" w:hAnsi="Arial" w:cs="Arial"/>
                <w:bCs/>
                <w:sz w:val="21"/>
                <w:szCs w:val="21"/>
              </w:rPr>
            </w:pPr>
          </w:p>
          <w:p w14:paraId="18C284ED" w14:textId="77777777" w:rsidR="00920394"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lastRenderedPageBreak/>
              <w:t xml:space="preserve">Both: </w:t>
            </w:r>
            <w:r w:rsidR="00920394" w:rsidRPr="00525578">
              <w:rPr>
                <w:rFonts w:ascii="Arial" w:eastAsia="Times New Roman" w:hAnsi="Arial" w:cs="Arial"/>
                <w:bCs/>
                <w:sz w:val="21"/>
                <w:szCs w:val="21"/>
              </w:rPr>
              <w:t xml:space="preserve">Any pregnant colleagues affected by this change will remain on their current terms and conditions with their continuity of service protected so there is no impact </w:t>
            </w:r>
            <w:proofErr w:type="gramStart"/>
            <w:r w:rsidR="00920394" w:rsidRPr="00525578">
              <w:rPr>
                <w:rFonts w:ascii="Arial" w:eastAsia="Times New Roman" w:hAnsi="Arial" w:cs="Arial"/>
                <w:bCs/>
                <w:sz w:val="21"/>
                <w:szCs w:val="21"/>
              </w:rPr>
              <w:t>as a result of</w:t>
            </w:r>
            <w:proofErr w:type="gramEnd"/>
            <w:r w:rsidR="00920394" w:rsidRPr="00525578">
              <w:rPr>
                <w:rFonts w:ascii="Arial" w:eastAsia="Times New Roman" w:hAnsi="Arial" w:cs="Arial"/>
                <w:bCs/>
                <w:sz w:val="21"/>
                <w:szCs w:val="21"/>
              </w:rPr>
              <w:t xml:space="preserve"> these changes. Colleagues will also continue to have risk assessments completed in line with normal processes and procedures to ensure their health and safety at work is supported whilst undertaking their duties. </w:t>
            </w:r>
          </w:p>
          <w:p w14:paraId="0D2F507E" w14:textId="022D23C9" w:rsidR="00DF5459" w:rsidRPr="00525578" w:rsidRDefault="00DF5459" w:rsidP="00F15420">
            <w:pPr>
              <w:spacing w:after="0" w:line="240" w:lineRule="auto"/>
              <w:rPr>
                <w:rFonts w:ascii="Arial" w:eastAsia="Times New Roman" w:hAnsi="Arial" w:cs="Arial"/>
                <w:bCs/>
                <w:sz w:val="21"/>
                <w:szCs w:val="21"/>
              </w:rPr>
            </w:pPr>
          </w:p>
        </w:tc>
        <w:tc>
          <w:tcPr>
            <w:tcW w:w="439" w:type="pct"/>
            <w:shd w:val="clear" w:color="auto" w:fill="auto"/>
          </w:tcPr>
          <w:p w14:paraId="3A4217B2" w14:textId="535208FA" w:rsidR="00920394" w:rsidRPr="00C5182C" w:rsidRDefault="00920394" w:rsidP="00F15420">
            <w:pPr>
              <w:spacing w:after="0" w:line="240" w:lineRule="auto"/>
              <w:rPr>
                <w:rFonts w:ascii="Arial" w:eastAsia="Times New Roman" w:hAnsi="Arial" w:cs="Arial"/>
                <w:b/>
              </w:rPr>
            </w:pPr>
            <w:r>
              <w:rPr>
                <w:rFonts w:ascii="Arial" w:eastAsia="Times New Roman" w:hAnsi="Arial" w:cs="Arial"/>
                <w:b/>
              </w:rPr>
              <w:lastRenderedPageBreak/>
              <w:t>Yes</w:t>
            </w:r>
          </w:p>
        </w:tc>
        <w:tc>
          <w:tcPr>
            <w:tcW w:w="381" w:type="pct"/>
            <w:shd w:val="clear" w:color="auto" w:fill="auto"/>
          </w:tcPr>
          <w:p w14:paraId="1493DBBD" w14:textId="7D89F64C" w:rsidR="00920394" w:rsidRPr="00C5182C" w:rsidRDefault="00920394" w:rsidP="00F15420">
            <w:pPr>
              <w:spacing w:after="0" w:line="240" w:lineRule="auto"/>
              <w:rPr>
                <w:rFonts w:ascii="Arial" w:eastAsia="Times New Roman" w:hAnsi="Arial" w:cs="Arial"/>
                <w:b/>
              </w:rPr>
            </w:pPr>
            <w:r>
              <w:rPr>
                <w:rFonts w:ascii="Arial" w:eastAsia="Times New Roman" w:hAnsi="Arial" w:cs="Arial"/>
                <w:b/>
              </w:rPr>
              <w:t>No</w:t>
            </w:r>
          </w:p>
        </w:tc>
        <w:tc>
          <w:tcPr>
            <w:tcW w:w="1561" w:type="pct"/>
            <w:shd w:val="clear" w:color="auto" w:fill="auto"/>
          </w:tcPr>
          <w:p w14:paraId="07618D7F" w14:textId="00C97145" w:rsidR="00920394" w:rsidRPr="00C5182C" w:rsidRDefault="00920394" w:rsidP="00F15420">
            <w:pPr>
              <w:spacing w:after="0" w:line="240" w:lineRule="auto"/>
              <w:rPr>
                <w:rFonts w:ascii="Arial" w:eastAsia="Times New Roman" w:hAnsi="Arial" w:cs="Arial"/>
                <w:b/>
              </w:rPr>
            </w:pPr>
            <w:r>
              <w:rPr>
                <w:rFonts w:ascii="Arial" w:eastAsia="Times New Roman" w:hAnsi="Arial" w:cs="Arial"/>
                <w:b/>
              </w:rPr>
              <w:t>N/A</w:t>
            </w:r>
          </w:p>
        </w:tc>
      </w:tr>
      <w:tr w:rsidR="00920394" w:rsidRPr="00C5182C" w14:paraId="01675F6A" w14:textId="77777777" w:rsidTr="00F15420">
        <w:tc>
          <w:tcPr>
            <w:tcW w:w="613" w:type="pct"/>
          </w:tcPr>
          <w:p w14:paraId="447EBA03" w14:textId="1ED265C3" w:rsidR="00920394" w:rsidRPr="00C5182C" w:rsidRDefault="00920394" w:rsidP="00F15420">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006" w:type="pct"/>
            <w:shd w:val="clear" w:color="auto" w:fill="auto"/>
          </w:tcPr>
          <w:p w14:paraId="0E9B7376" w14:textId="77777777" w:rsidR="002F3623" w:rsidRPr="00525578"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Each customer has an assessment before the service commences which gives us an opportunity to gather information about them. We have the facility to record information that we need to know about our customers, so we can respect the customer’s diversity. </w:t>
            </w:r>
          </w:p>
          <w:p w14:paraId="00000E04" w14:textId="77777777" w:rsidR="002F3623" w:rsidRDefault="002F3623" w:rsidP="00F15420">
            <w:pPr>
              <w:spacing w:after="0" w:line="240" w:lineRule="auto"/>
              <w:rPr>
                <w:rFonts w:ascii="Arial" w:eastAsia="Times New Roman" w:hAnsi="Arial" w:cs="Arial"/>
                <w:bCs/>
                <w:sz w:val="21"/>
                <w:szCs w:val="21"/>
              </w:rPr>
            </w:pPr>
          </w:p>
          <w:p w14:paraId="6B0D5E13" w14:textId="55C8926B" w:rsidR="00B472C4" w:rsidRPr="00525578" w:rsidRDefault="00B472C4"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We </w:t>
            </w:r>
            <w:r w:rsidR="007E4DE0">
              <w:rPr>
                <w:rFonts w:ascii="Arial" w:eastAsia="Times New Roman" w:hAnsi="Arial" w:cs="Arial"/>
                <w:bCs/>
                <w:sz w:val="21"/>
                <w:szCs w:val="21"/>
              </w:rPr>
              <w:t xml:space="preserve">have procured </w:t>
            </w:r>
            <w:r w:rsidR="00787485">
              <w:rPr>
                <w:rFonts w:ascii="Arial" w:eastAsia="Times New Roman" w:hAnsi="Arial" w:cs="Arial"/>
                <w:bCs/>
                <w:sz w:val="21"/>
                <w:szCs w:val="21"/>
              </w:rPr>
              <w:t>contractors</w:t>
            </w:r>
            <w:r w:rsidR="007E4DE0">
              <w:rPr>
                <w:rFonts w:ascii="Arial" w:eastAsia="Times New Roman" w:hAnsi="Arial" w:cs="Arial"/>
                <w:bCs/>
                <w:sz w:val="21"/>
                <w:szCs w:val="21"/>
              </w:rPr>
              <w:t xml:space="preserve"> </w:t>
            </w:r>
            <w:r w:rsidRPr="00525578">
              <w:rPr>
                <w:rFonts w:ascii="Arial" w:eastAsia="Times New Roman" w:hAnsi="Arial" w:cs="Arial"/>
                <w:bCs/>
                <w:sz w:val="21"/>
                <w:szCs w:val="21"/>
              </w:rPr>
              <w:t xml:space="preserve">to </w:t>
            </w:r>
            <w:r w:rsidR="009A00C9">
              <w:rPr>
                <w:rFonts w:ascii="Arial" w:eastAsia="Times New Roman" w:hAnsi="Arial" w:cs="Arial"/>
                <w:bCs/>
                <w:sz w:val="21"/>
                <w:szCs w:val="21"/>
              </w:rPr>
              <w:t xml:space="preserve">supply our interpretation and translation requirements. This involves face to face, </w:t>
            </w:r>
            <w:r w:rsidR="001635C7">
              <w:rPr>
                <w:rFonts w:ascii="Arial" w:eastAsia="Times New Roman" w:hAnsi="Arial" w:cs="Arial"/>
                <w:bCs/>
                <w:sz w:val="21"/>
                <w:szCs w:val="21"/>
              </w:rPr>
              <w:t>telephone,</w:t>
            </w:r>
            <w:r w:rsidR="009A00C9">
              <w:rPr>
                <w:rFonts w:ascii="Arial" w:eastAsia="Times New Roman" w:hAnsi="Arial" w:cs="Arial"/>
                <w:bCs/>
                <w:sz w:val="21"/>
                <w:szCs w:val="21"/>
              </w:rPr>
              <w:t xml:space="preserve"> and written translations.</w:t>
            </w:r>
          </w:p>
          <w:p w14:paraId="7ADEEACC" w14:textId="77777777" w:rsidR="00B472C4" w:rsidRPr="00525578" w:rsidRDefault="00B472C4" w:rsidP="00F15420">
            <w:pPr>
              <w:spacing w:after="0" w:line="240" w:lineRule="auto"/>
              <w:rPr>
                <w:rFonts w:ascii="Arial" w:eastAsia="Times New Roman" w:hAnsi="Arial" w:cs="Arial"/>
                <w:bCs/>
                <w:sz w:val="21"/>
                <w:szCs w:val="21"/>
              </w:rPr>
            </w:pPr>
          </w:p>
          <w:p w14:paraId="54E28387" w14:textId="77777777" w:rsidR="00B472C4" w:rsidRPr="00525578" w:rsidRDefault="00B472C4"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DCHS already have their patient information leaflets available in the top 5 used languages as identified in the </w:t>
            </w:r>
            <w:r w:rsidRPr="00525578">
              <w:rPr>
                <w:rFonts w:ascii="Arial" w:eastAsia="Times New Roman" w:hAnsi="Arial" w:cs="Arial"/>
                <w:bCs/>
                <w:sz w:val="21"/>
                <w:szCs w:val="21"/>
              </w:rPr>
              <w:lastRenderedPageBreak/>
              <w:t>2021 census data and by using the text service can dial in an interpreter when accessing their services.</w:t>
            </w:r>
          </w:p>
          <w:p w14:paraId="10DCAFC8" w14:textId="77777777" w:rsidR="00B472C4" w:rsidRPr="00525578" w:rsidRDefault="00B472C4" w:rsidP="00F15420">
            <w:pPr>
              <w:spacing w:after="0" w:line="240" w:lineRule="auto"/>
              <w:rPr>
                <w:rFonts w:ascii="Arial" w:eastAsia="Times New Roman" w:hAnsi="Arial" w:cs="Arial"/>
                <w:bCs/>
                <w:sz w:val="21"/>
                <w:szCs w:val="21"/>
              </w:rPr>
            </w:pPr>
          </w:p>
          <w:p w14:paraId="7436C9FB" w14:textId="4DDEF3AB" w:rsidR="00525578" w:rsidRDefault="00525578"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There are no planned changes to this under the proposal but through the joining up of services more people will benefit from reablement to help manage increasing or escalating needs.</w:t>
            </w:r>
          </w:p>
          <w:p w14:paraId="7D36C72D" w14:textId="191CE476" w:rsidR="00B03F46" w:rsidRDefault="00B03F46" w:rsidP="00F15420">
            <w:pPr>
              <w:spacing w:after="0" w:line="240" w:lineRule="auto"/>
              <w:rPr>
                <w:rFonts w:ascii="Arial" w:eastAsia="Times New Roman" w:hAnsi="Arial" w:cs="Arial"/>
                <w:bCs/>
                <w:sz w:val="21"/>
                <w:szCs w:val="21"/>
              </w:rPr>
            </w:pPr>
          </w:p>
          <w:p w14:paraId="04753F1D" w14:textId="7CADE91D" w:rsidR="00B03F46" w:rsidRPr="00525578" w:rsidRDefault="00B03F46"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We have a Race Equality Hub who gives us help and advice on race equality and support with our EIAs.  Our internal Equality, Diversity and Inclusion Board are looking at adult social care and our Black, Asian and Minority Ethnic Communities as an agenda item.</w:t>
            </w:r>
          </w:p>
          <w:p w14:paraId="7E072C2E" w14:textId="77777777" w:rsidR="00525578" w:rsidRPr="00525578" w:rsidRDefault="00525578" w:rsidP="00F15420">
            <w:pPr>
              <w:spacing w:after="0" w:line="240" w:lineRule="auto"/>
              <w:rPr>
                <w:rFonts w:ascii="Arial" w:eastAsia="Times New Roman" w:hAnsi="Arial" w:cs="Arial"/>
                <w:bCs/>
                <w:sz w:val="21"/>
                <w:szCs w:val="21"/>
              </w:rPr>
            </w:pPr>
          </w:p>
          <w:p w14:paraId="5A23D380" w14:textId="77777777" w:rsidR="00D63AC3" w:rsidRPr="00525578" w:rsidRDefault="00D63AC3" w:rsidP="00F15420">
            <w:pPr>
              <w:spacing w:after="0" w:line="240" w:lineRule="auto"/>
              <w:rPr>
                <w:rFonts w:ascii="Arial" w:eastAsia="Times New Roman" w:hAnsi="Arial" w:cs="Arial"/>
                <w:bCs/>
                <w:sz w:val="21"/>
                <w:szCs w:val="21"/>
              </w:rPr>
            </w:pPr>
          </w:p>
          <w:p w14:paraId="1FFA590A" w14:textId="77777777" w:rsidR="00DE7D50" w:rsidRPr="00525578" w:rsidRDefault="00DE7D50" w:rsidP="00F15420">
            <w:pPr>
              <w:spacing w:after="0" w:line="240" w:lineRule="auto"/>
              <w:rPr>
                <w:rFonts w:ascii="Arial" w:eastAsia="Times New Roman" w:hAnsi="Arial" w:cs="Arial"/>
                <w:bCs/>
                <w:sz w:val="21"/>
                <w:szCs w:val="21"/>
              </w:rPr>
            </w:pPr>
          </w:p>
          <w:p w14:paraId="4CB2D843" w14:textId="33A6C5AD" w:rsidR="00DE7D50" w:rsidRPr="00525578" w:rsidRDefault="00DE7D50" w:rsidP="00F15420">
            <w:pPr>
              <w:shd w:val="clear" w:color="auto" w:fill="FFFFFF"/>
              <w:spacing w:before="100" w:beforeAutospacing="1" w:after="100" w:afterAutospacing="1" w:line="240" w:lineRule="auto"/>
              <w:rPr>
                <w:rFonts w:ascii="Arial" w:eastAsia="Times New Roman" w:hAnsi="Arial" w:cs="Arial"/>
                <w:bCs/>
                <w:sz w:val="21"/>
                <w:szCs w:val="21"/>
              </w:rPr>
            </w:pPr>
          </w:p>
        </w:tc>
        <w:tc>
          <w:tcPr>
            <w:tcW w:w="1000" w:type="pct"/>
            <w:gridSpan w:val="2"/>
          </w:tcPr>
          <w:p w14:paraId="29E795BB" w14:textId="7C2D2A6C" w:rsidR="00920394"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lastRenderedPageBreak/>
              <w:t xml:space="preserve">DCC: </w:t>
            </w:r>
            <w:r w:rsidR="00920394" w:rsidRPr="00525578">
              <w:rPr>
                <w:rFonts w:ascii="Arial" w:eastAsia="Times New Roman" w:hAnsi="Arial" w:cs="Arial"/>
                <w:bCs/>
                <w:sz w:val="21"/>
                <w:szCs w:val="21"/>
              </w:rPr>
              <w:t xml:space="preserve">In delivering the services all colleagues adhere to the Equality, Dignity, and Respect Policy. The Policy covers the Equality Act 2010 and the Public Sector Equality Duty. It also includes the Council’s Statutory Equality Objectives, so expectations are clear. </w:t>
            </w:r>
          </w:p>
          <w:p w14:paraId="3467E5A6" w14:textId="77777777" w:rsidR="00920394" w:rsidRPr="00525578" w:rsidRDefault="00920394" w:rsidP="00F15420">
            <w:pPr>
              <w:spacing w:after="0" w:line="240" w:lineRule="auto"/>
              <w:rPr>
                <w:rFonts w:ascii="Arial" w:eastAsia="Times New Roman" w:hAnsi="Arial" w:cs="Arial"/>
                <w:bCs/>
                <w:sz w:val="21"/>
                <w:szCs w:val="21"/>
              </w:rPr>
            </w:pPr>
          </w:p>
          <w:p w14:paraId="10E1EC6C" w14:textId="2B559390" w:rsidR="00920394" w:rsidRPr="00525578" w:rsidRDefault="00B03F46"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E</w:t>
            </w:r>
            <w:r w:rsidR="00920394" w:rsidRPr="00525578">
              <w:rPr>
                <w:rFonts w:ascii="Arial" w:eastAsia="Times New Roman" w:hAnsi="Arial" w:cs="Arial"/>
                <w:bCs/>
                <w:sz w:val="21"/>
                <w:szCs w:val="21"/>
              </w:rPr>
              <w:t>-learning is also carried out and monitored on Diversity, Equality and Discrimination to aid colleagues understanding of the issues faced by those with protected characteristics.</w:t>
            </w:r>
          </w:p>
          <w:p w14:paraId="5E188610" w14:textId="77777777" w:rsidR="00920394" w:rsidRPr="00525578" w:rsidRDefault="00920394" w:rsidP="00F15420">
            <w:pPr>
              <w:spacing w:after="0" w:line="240" w:lineRule="auto"/>
              <w:rPr>
                <w:rFonts w:ascii="Arial" w:eastAsia="Times New Roman" w:hAnsi="Arial" w:cs="Arial"/>
                <w:bCs/>
                <w:sz w:val="21"/>
                <w:szCs w:val="21"/>
              </w:rPr>
            </w:pPr>
          </w:p>
          <w:p w14:paraId="19EF09A5" w14:textId="147E20E4" w:rsidR="00920394" w:rsidRPr="00525578" w:rsidRDefault="00B03F46" w:rsidP="00F15420">
            <w:pPr>
              <w:spacing w:after="0" w:line="240" w:lineRule="auto"/>
              <w:rPr>
                <w:rFonts w:ascii="Arial" w:eastAsia="Times New Roman" w:hAnsi="Arial" w:cs="Arial"/>
                <w:bCs/>
                <w:sz w:val="21"/>
                <w:szCs w:val="21"/>
              </w:rPr>
            </w:pPr>
            <w:r w:rsidRPr="009F559A">
              <w:rPr>
                <w:rFonts w:ascii="Arial" w:eastAsia="Times New Roman" w:hAnsi="Arial" w:cs="Arial"/>
                <w:bCs/>
                <w:sz w:val="21"/>
                <w:szCs w:val="21"/>
              </w:rPr>
              <w:t xml:space="preserve">We have a </w:t>
            </w:r>
            <w:hyperlink r:id="rId13" w:history="1">
              <w:r w:rsidR="00920394" w:rsidRPr="00525578">
                <w:rPr>
                  <w:rFonts w:ascii="Arial" w:eastAsia="Times New Roman" w:hAnsi="Arial" w:cs="Arial"/>
                  <w:bCs/>
                  <w:sz w:val="21"/>
                  <w:szCs w:val="21"/>
                </w:rPr>
                <w:t>Black and Asian Minority Ethnic Employees Support Network</w:t>
              </w:r>
            </w:hyperlink>
            <w:r w:rsidR="00920394" w:rsidRPr="00525578">
              <w:rPr>
                <w:rFonts w:ascii="Arial" w:eastAsia="Times New Roman" w:hAnsi="Arial" w:cs="Arial"/>
                <w:bCs/>
                <w:sz w:val="21"/>
                <w:szCs w:val="21"/>
              </w:rPr>
              <w:t xml:space="preserve"> that offer </w:t>
            </w:r>
            <w:r w:rsidR="00920394" w:rsidRPr="00525578">
              <w:rPr>
                <w:rFonts w:ascii="Arial" w:eastAsia="Times New Roman" w:hAnsi="Arial" w:cs="Arial"/>
                <w:bCs/>
                <w:sz w:val="21"/>
                <w:szCs w:val="21"/>
              </w:rPr>
              <w:lastRenderedPageBreak/>
              <w:t>help, advice and support in a friendly and safe environment.</w:t>
            </w:r>
          </w:p>
          <w:p w14:paraId="467AD46A" w14:textId="0251BD70" w:rsidR="00920394" w:rsidRPr="00525578" w:rsidRDefault="00920394" w:rsidP="00F15420">
            <w:pPr>
              <w:spacing w:after="0" w:line="240" w:lineRule="auto"/>
              <w:rPr>
                <w:rFonts w:ascii="Arial" w:eastAsia="Times New Roman" w:hAnsi="Arial" w:cs="Arial"/>
                <w:bCs/>
                <w:sz w:val="21"/>
                <w:szCs w:val="21"/>
              </w:rPr>
            </w:pPr>
          </w:p>
          <w:p w14:paraId="3D93E135" w14:textId="77777777" w:rsidR="00920394" w:rsidRPr="00525578" w:rsidRDefault="007D0C50" w:rsidP="00F15420">
            <w:pPr>
              <w:spacing w:after="0" w:line="240" w:lineRule="auto"/>
            </w:pPr>
            <w:r w:rsidRPr="00525578">
              <w:rPr>
                <w:rFonts w:ascii="Arial" w:eastAsia="Times New Roman" w:hAnsi="Arial" w:cs="Arial"/>
                <w:bCs/>
                <w:sz w:val="21"/>
                <w:szCs w:val="21"/>
              </w:rPr>
              <w:t>DCHS: In addition to the Embrace Network, colleagues can speak to Freedom to Speak Up Guardians to raise any concerns.</w:t>
            </w:r>
            <w:r w:rsidR="00DF5459" w:rsidRPr="00525578">
              <w:t xml:space="preserve"> </w:t>
            </w:r>
          </w:p>
          <w:p w14:paraId="0F1C3D66" w14:textId="77777777" w:rsidR="00DF5459" w:rsidRPr="00525578" w:rsidRDefault="00DF5459" w:rsidP="00F15420">
            <w:pPr>
              <w:spacing w:after="0" w:line="240" w:lineRule="auto"/>
            </w:pPr>
          </w:p>
          <w:p w14:paraId="6D3373EF" w14:textId="77777777" w:rsidR="00DF5459"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Colleagues also sign up to the Equality, Diversity, Inclusion and Trans Equality policy and have mandatory training on Equality and Diversity and Human Rights and The Oliver McGowan Learning Disability &amp; Autism.</w:t>
            </w:r>
          </w:p>
          <w:p w14:paraId="1D032403" w14:textId="15FD9D9A" w:rsidR="00DF5459" w:rsidRPr="00525578" w:rsidRDefault="00DF5459" w:rsidP="00F15420">
            <w:pPr>
              <w:spacing w:after="0" w:line="240" w:lineRule="auto"/>
              <w:rPr>
                <w:rFonts w:ascii="Arial" w:eastAsia="Times New Roman" w:hAnsi="Arial" w:cs="Arial"/>
                <w:bCs/>
                <w:sz w:val="21"/>
                <w:szCs w:val="21"/>
              </w:rPr>
            </w:pPr>
          </w:p>
        </w:tc>
        <w:tc>
          <w:tcPr>
            <w:tcW w:w="439" w:type="pct"/>
            <w:shd w:val="clear" w:color="auto" w:fill="auto"/>
          </w:tcPr>
          <w:p w14:paraId="041F64A6" w14:textId="6B2F9F67" w:rsidR="00920394" w:rsidRPr="00C5182C" w:rsidRDefault="00920394" w:rsidP="00F15420">
            <w:pPr>
              <w:spacing w:after="0" w:line="240" w:lineRule="auto"/>
              <w:rPr>
                <w:rFonts w:ascii="Arial" w:eastAsia="Times New Roman" w:hAnsi="Arial" w:cs="Arial"/>
                <w:b/>
              </w:rPr>
            </w:pPr>
            <w:r>
              <w:rPr>
                <w:rFonts w:ascii="Arial" w:eastAsia="Times New Roman" w:hAnsi="Arial" w:cs="Arial"/>
                <w:b/>
              </w:rPr>
              <w:lastRenderedPageBreak/>
              <w:t>Yes</w:t>
            </w:r>
          </w:p>
        </w:tc>
        <w:tc>
          <w:tcPr>
            <w:tcW w:w="381" w:type="pct"/>
            <w:shd w:val="clear" w:color="auto" w:fill="auto"/>
          </w:tcPr>
          <w:p w14:paraId="4364F3C5" w14:textId="706F06BB" w:rsidR="00920394" w:rsidRPr="00C5182C" w:rsidRDefault="00920394" w:rsidP="00F15420">
            <w:pPr>
              <w:spacing w:after="0" w:line="240" w:lineRule="auto"/>
              <w:rPr>
                <w:rFonts w:ascii="Arial" w:eastAsia="Times New Roman" w:hAnsi="Arial" w:cs="Arial"/>
                <w:b/>
              </w:rPr>
            </w:pPr>
            <w:r>
              <w:rPr>
                <w:rFonts w:ascii="Arial" w:eastAsia="Times New Roman" w:hAnsi="Arial" w:cs="Arial"/>
                <w:b/>
              </w:rPr>
              <w:t>No</w:t>
            </w:r>
          </w:p>
        </w:tc>
        <w:tc>
          <w:tcPr>
            <w:tcW w:w="1561" w:type="pct"/>
            <w:shd w:val="clear" w:color="auto" w:fill="auto"/>
          </w:tcPr>
          <w:p w14:paraId="12E8A0A4" w14:textId="49F22EAC" w:rsidR="00920394" w:rsidRPr="00C5182C" w:rsidRDefault="00920394" w:rsidP="00F15420">
            <w:pPr>
              <w:spacing w:after="0" w:line="240" w:lineRule="auto"/>
              <w:rPr>
                <w:rFonts w:ascii="Arial" w:eastAsia="Times New Roman" w:hAnsi="Arial" w:cs="Arial"/>
                <w:b/>
              </w:rPr>
            </w:pPr>
            <w:r>
              <w:rPr>
                <w:rFonts w:ascii="Arial" w:eastAsia="Times New Roman" w:hAnsi="Arial" w:cs="Arial"/>
                <w:b/>
              </w:rPr>
              <w:t>N/A</w:t>
            </w:r>
          </w:p>
        </w:tc>
      </w:tr>
      <w:tr w:rsidR="002F3623" w:rsidRPr="00C5182C" w14:paraId="3836F95F" w14:textId="77777777" w:rsidTr="00F15420">
        <w:tc>
          <w:tcPr>
            <w:tcW w:w="613" w:type="pct"/>
          </w:tcPr>
          <w:p w14:paraId="7B982471" w14:textId="0896A483" w:rsidR="002F3623" w:rsidRPr="00C5182C" w:rsidRDefault="002F3623" w:rsidP="00F15420">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006" w:type="pct"/>
            <w:shd w:val="clear" w:color="auto" w:fill="auto"/>
          </w:tcPr>
          <w:p w14:paraId="28631A68" w14:textId="77777777" w:rsidR="002F3623" w:rsidRPr="00525578"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Each customer has an assessment before the service commences which gives us an opportunity to gather information about them. We have the facility to record information that we need to know about our </w:t>
            </w:r>
            <w:r w:rsidRPr="00525578">
              <w:rPr>
                <w:rFonts w:ascii="Arial" w:eastAsia="Times New Roman" w:hAnsi="Arial" w:cs="Arial"/>
                <w:bCs/>
                <w:sz w:val="21"/>
                <w:szCs w:val="21"/>
              </w:rPr>
              <w:lastRenderedPageBreak/>
              <w:t xml:space="preserve">customers, so we can respect the customer’s diversity. </w:t>
            </w:r>
          </w:p>
          <w:p w14:paraId="7CF8DDB8" w14:textId="77777777" w:rsidR="002F3623" w:rsidRPr="00525578" w:rsidRDefault="002F3623" w:rsidP="00F15420">
            <w:pPr>
              <w:spacing w:after="0" w:line="240" w:lineRule="auto"/>
              <w:rPr>
                <w:rFonts w:ascii="Arial" w:eastAsia="Times New Roman" w:hAnsi="Arial" w:cs="Arial"/>
                <w:bCs/>
                <w:sz w:val="21"/>
                <w:szCs w:val="21"/>
              </w:rPr>
            </w:pPr>
          </w:p>
          <w:p w14:paraId="66EA53A3" w14:textId="11123239" w:rsidR="002F3623" w:rsidRPr="00525578"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There are no planned changes to this under the proposal but through the joining up of services more people will benefit from reablement to help manage increasing or escalating needs.</w:t>
            </w:r>
            <w:r w:rsidR="007725F6" w:rsidRPr="00525578">
              <w:rPr>
                <w:rFonts w:ascii="Arial" w:eastAsia="Times New Roman" w:hAnsi="Arial" w:cs="Arial"/>
                <w:bCs/>
                <w:sz w:val="21"/>
                <w:szCs w:val="21"/>
              </w:rPr>
              <w:t xml:space="preserve"> We can also learn best practice from each other and implement these to benefit all customers.</w:t>
            </w:r>
          </w:p>
          <w:p w14:paraId="3E56D35D" w14:textId="77777777" w:rsidR="0026287B" w:rsidRPr="00525578" w:rsidRDefault="0026287B" w:rsidP="00F15420">
            <w:pPr>
              <w:spacing w:after="0" w:line="240" w:lineRule="auto"/>
              <w:rPr>
                <w:rFonts w:ascii="Arial" w:eastAsia="Times New Roman" w:hAnsi="Arial" w:cs="Arial"/>
                <w:bCs/>
                <w:sz w:val="21"/>
                <w:szCs w:val="21"/>
              </w:rPr>
            </w:pPr>
          </w:p>
          <w:p w14:paraId="16BB06A1" w14:textId="4697885B" w:rsidR="0026287B" w:rsidRPr="00525578" w:rsidRDefault="0026287B" w:rsidP="00F15420">
            <w:pPr>
              <w:spacing w:after="0" w:line="240" w:lineRule="auto"/>
              <w:rPr>
                <w:rFonts w:ascii="Arial" w:eastAsia="Times New Roman" w:hAnsi="Arial" w:cs="Arial"/>
                <w:bCs/>
                <w:sz w:val="21"/>
                <w:szCs w:val="21"/>
              </w:rPr>
            </w:pPr>
          </w:p>
        </w:tc>
        <w:tc>
          <w:tcPr>
            <w:tcW w:w="1000" w:type="pct"/>
            <w:gridSpan w:val="2"/>
          </w:tcPr>
          <w:p w14:paraId="665E85E3" w14:textId="3016E40F" w:rsidR="002F3623"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lastRenderedPageBreak/>
              <w:t xml:space="preserve">DCC: </w:t>
            </w:r>
            <w:r w:rsidR="002F3623" w:rsidRPr="00525578">
              <w:rPr>
                <w:rFonts w:ascii="Arial" w:eastAsia="Times New Roman" w:hAnsi="Arial" w:cs="Arial"/>
                <w:bCs/>
                <w:sz w:val="21"/>
                <w:szCs w:val="21"/>
              </w:rPr>
              <w:t xml:space="preserve">In delivering the services all colleagues adhere to the Equality, Dignity, and Respect Policy. The Policy covers the Equality Act 2010 and the Public Sector Equality Duty. It also includes the Council’s </w:t>
            </w:r>
            <w:r w:rsidR="002F3623" w:rsidRPr="00525578">
              <w:rPr>
                <w:rFonts w:ascii="Arial" w:eastAsia="Times New Roman" w:hAnsi="Arial" w:cs="Arial"/>
                <w:bCs/>
                <w:sz w:val="21"/>
                <w:szCs w:val="21"/>
              </w:rPr>
              <w:lastRenderedPageBreak/>
              <w:t xml:space="preserve">Statutory Equality Objectives, so expectations are clear. </w:t>
            </w:r>
          </w:p>
          <w:p w14:paraId="5343305A" w14:textId="77777777" w:rsidR="002F3623" w:rsidRPr="00525578" w:rsidRDefault="002F3623" w:rsidP="00F15420">
            <w:pPr>
              <w:spacing w:after="0" w:line="240" w:lineRule="auto"/>
              <w:rPr>
                <w:rFonts w:ascii="Arial" w:eastAsia="Times New Roman" w:hAnsi="Arial" w:cs="Arial"/>
                <w:bCs/>
                <w:sz w:val="21"/>
                <w:szCs w:val="21"/>
              </w:rPr>
            </w:pPr>
          </w:p>
          <w:p w14:paraId="53A2D332" w14:textId="780A8B54" w:rsidR="002F3623" w:rsidRPr="00525578" w:rsidRDefault="00B03F46"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E</w:t>
            </w:r>
            <w:r w:rsidR="002F3623" w:rsidRPr="00525578">
              <w:rPr>
                <w:rFonts w:ascii="Arial" w:eastAsia="Times New Roman" w:hAnsi="Arial" w:cs="Arial"/>
                <w:bCs/>
                <w:sz w:val="21"/>
                <w:szCs w:val="21"/>
              </w:rPr>
              <w:t>-learning is also carried out and monitored on Diversity, Equality and Discrimination to aid colleagues understanding of the issues faced by those with protected characteristics.</w:t>
            </w:r>
          </w:p>
          <w:p w14:paraId="46E87AF6" w14:textId="77777777" w:rsidR="002F3623" w:rsidRPr="00525578" w:rsidRDefault="002F3623" w:rsidP="00F15420">
            <w:pPr>
              <w:spacing w:after="0" w:line="240" w:lineRule="auto"/>
              <w:rPr>
                <w:rFonts w:ascii="Arial" w:eastAsia="Times New Roman" w:hAnsi="Arial" w:cs="Arial"/>
                <w:bCs/>
                <w:sz w:val="21"/>
                <w:szCs w:val="21"/>
              </w:rPr>
            </w:pPr>
          </w:p>
          <w:p w14:paraId="5A7A8906" w14:textId="77777777" w:rsidR="002F3623" w:rsidRPr="00525578"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We will take employees observance of their religion and belief into account when requests are made for leave such as for Eid or Sunday worship.</w:t>
            </w:r>
          </w:p>
          <w:p w14:paraId="408BC7FF" w14:textId="77777777" w:rsidR="002F3623" w:rsidRPr="00525578" w:rsidRDefault="002F3623" w:rsidP="00F15420">
            <w:pPr>
              <w:spacing w:after="0" w:line="240" w:lineRule="auto"/>
              <w:rPr>
                <w:rFonts w:ascii="Arial" w:eastAsia="Times New Roman" w:hAnsi="Arial" w:cs="Arial"/>
                <w:bCs/>
                <w:sz w:val="21"/>
                <w:szCs w:val="21"/>
              </w:rPr>
            </w:pPr>
          </w:p>
          <w:p w14:paraId="6E9D5AD4" w14:textId="77777777" w:rsidR="007D0C50" w:rsidRPr="00525578" w:rsidRDefault="007D0C50"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DCHS: In addition to the Embrace Network, colleagues can speak to Freedom to Speak Up Guardians to raise any concerns.</w:t>
            </w:r>
          </w:p>
          <w:p w14:paraId="4616A4D2" w14:textId="77777777" w:rsidR="00DF5459" w:rsidRPr="00525578" w:rsidRDefault="00DF5459" w:rsidP="00F15420">
            <w:pPr>
              <w:spacing w:after="0" w:line="240" w:lineRule="auto"/>
              <w:rPr>
                <w:rFonts w:ascii="Arial" w:eastAsia="Times New Roman" w:hAnsi="Arial" w:cs="Arial"/>
                <w:bCs/>
                <w:sz w:val="21"/>
                <w:szCs w:val="21"/>
              </w:rPr>
            </w:pPr>
          </w:p>
          <w:p w14:paraId="6DBDEB72" w14:textId="77777777" w:rsidR="00DF5459"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Colleagues also sign up to the Equality, Diversity, Inclusion and Trans Equality policy and have mandatory training on Equality and Diversity and Human Rights and The Oliver McGowan Learning Disability &amp; Autism.</w:t>
            </w:r>
          </w:p>
          <w:p w14:paraId="5185F2AE" w14:textId="77777777" w:rsidR="00DF5459" w:rsidRPr="00525578" w:rsidRDefault="00DF5459" w:rsidP="00F15420">
            <w:pPr>
              <w:spacing w:after="0" w:line="240" w:lineRule="auto"/>
              <w:rPr>
                <w:rFonts w:ascii="Arial" w:eastAsia="Times New Roman" w:hAnsi="Arial" w:cs="Arial"/>
                <w:bCs/>
                <w:sz w:val="21"/>
                <w:szCs w:val="21"/>
              </w:rPr>
            </w:pPr>
          </w:p>
          <w:p w14:paraId="4751B4F2" w14:textId="77777777" w:rsidR="0011261D" w:rsidRPr="00525578" w:rsidRDefault="0025075B"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Both: </w:t>
            </w:r>
            <w:r w:rsidR="0011261D" w:rsidRPr="00525578">
              <w:rPr>
                <w:rFonts w:ascii="Arial" w:eastAsia="Times New Roman" w:hAnsi="Arial" w:cs="Arial"/>
                <w:bCs/>
                <w:sz w:val="21"/>
                <w:szCs w:val="21"/>
              </w:rPr>
              <w:t xml:space="preserve">There </w:t>
            </w:r>
            <w:r w:rsidRPr="00525578">
              <w:rPr>
                <w:rFonts w:ascii="Arial" w:eastAsia="Times New Roman" w:hAnsi="Arial" w:cs="Arial"/>
                <w:bCs/>
                <w:sz w:val="21"/>
                <w:szCs w:val="21"/>
              </w:rPr>
              <w:t xml:space="preserve">are policies around </w:t>
            </w:r>
            <w:r w:rsidR="0011261D" w:rsidRPr="00525578">
              <w:rPr>
                <w:rFonts w:ascii="Arial" w:eastAsia="Times New Roman" w:hAnsi="Arial" w:cs="Arial"/>
                <w:bCs/>
                <w:sz w:val="21"/>
                <w:szCs w:val="21"/>
              </w:rPr>
              <w:t>articles of faith</w:t>
            </w:r>
            <w:r w:rsidR="004B0530" w:rsidRPr="00525578">
              <w:rPr>
                <w:rFonts w:ascii="Arial" w:eastAsia="Times New Roman" w:hAnsi="Arial" w:cs="Arial"/>
                <w:bCs/>
                <w:sz w:val="21"/>
                <w:szCs w:val="21"/>
              </w:rPr>
              <w:t xml:space="preserve"> </w:t>
            </w:r>
            <w:r w:rsidR="00BA7AC3" w:rsidRPr="00525578">
              <w:rPr>
                <w:rFonts w:ascii="Arial" w:eastAsia="Times New Roman" w:hAnsi="Arial" w:cs="Arial"/>
                <w:bCs/>
                <w:sz w:val="21"/>
                <w:szCs w:val="21"/>
              </w:rPr>
              <w:t>including in uniform and moving and handling policies.</w:t>
            </w:r>
          </w:p>
          <w:p w14:paraId="59B50608" w14:textId="0ABB1CEF" w:rsidR="00BA7AC3" w:rsidRPr="00525578" w:rsidRDefault="00BA7AC3" w:rsidP="00F15420">
            <w:pPr>
              <w:spacing w:after="0" w:line="240" w:lineRule="auto"/>
              <w:rPr>
                <w:rFonts w:ascii="Arial" w:eastAsia="Times New Roman" w:hAnsi="Arial" w:cs="Arial"/>
                <w:bCs/>
                <w:sz w:val="21"/>
                <w:szCs w:val="21"/>
              </w:rPr>
            </w:pPr>
          </w:p>
        </w:tc>
        <w:tc>
          <w:tcPr>
            <w:tcW w:w="439" w:type="pct"/>
            <w:shd w:val="clear" w:color="auto" w:fill="auto"/>
          </w:tcPr>
          <w:p w14:paraId="1FFA0078" w14:textId="1C8948A8" w:rsidR="002F3623" w:rsidRPr="00C5182C" w:rsidRDefault="002F3623" w:rsidP="00F15420">
            <w:pPr>
              <w:spacing w:after="0" w:line="240" w:lineRule="auto"/>
              <w:rPr>
                <w:rFonts w:ascii="Arial" w:eastAsia="Times New Roman" w:hAnsi="Arial" w:cs="Arial"/>
                <w:b/>
              </w:rPr>
            </w:pPr>
            <w:r>
              <w:rPr>
                <w:rFonts w:ascii="Arial" w:eastAsia="Times New Roman" w:hAnsi="Arial" w:cs="Arial"/>
                <w:b/>
              </w:rPr>
              <w:lastRenderedPageBreak/>
              <w:t>Yes</w:t>
            </w:r>
          </w:p>
        </w:tc>
        <w:tc>
          <w:tcPr>
            <w:tcW w:w="381" w:type="pct"/>
            <w:shd w:val="clear" w:color="auto" w:fill="auto"/>
          </w:tcPr>
          <w:p w14:paraId="54F0B4FD" w14:textId="15F86E3B" w:rsidR="002F3623" w:rsidRPr="00C5182C" w:rsidRDefault="002F3623" w:rsidP="00F15420">
            <w:pPr>
              <w:spacing w:after="0" w:line="240" w:lineRule="auto"/>
              <w:rPr>
                <w:rFonts w:ascii="Arial" w:eastAsia="Times New Roman" w:hAnsi="Arial" w:cs="Arial"/>
                <w:b/>
              </w:rPr>
            </w:pPr>
            <w:r>
              <w:rPr>
                <w:rFonts w:ascii="Arial" w:eastAsia="Times New Roman" w:hAnsi="Arial" w:cs="Arial"/>
                <w:b/>
              </w:rPr>
              <w:t>No</w:t>
            </w:r>
          </w:p>
        </w:tc>
        <w:tc>
          <w:tcPr>
            <w:tcW w:w="1561" w:type="pct"/>
            <w:shd w:val="clear" w:color="auto" w:fill="auto"/>
          </w:tcPr>
          <w:p w14:paraId="315C2CFF" w14:textId="6BF2B2CE" w:rsidR="002F3623" w:rsidRPr="00C5182C" w:rsidRDefault="002F3623" w:rsidP="00F15420">
            <w:pPr>
              <w:spacing w:after="0" w:line="240" w:lineRule="auto"/>
              <w:rPr>
                <w:rFonts w:ascii="Arial" w:eastAsia="Times New Roman" w:hAnsi="Arial" w:cs="Arial"/>
                <w:b/>
              </w:rPr>
            </w:pPr>
            <w:r>
              <w:rPr>
                <w:rFonts w:ascii="Arial" w:eastAsia="Times New Roman" w:hAnsi="Arial" w:cs="Arial"/>
                <w:b/>
              </w:rPr>
              <w:t>N/A</w:t>
            </w:r>
          </w:p>
        </w:tc>
      </w:tr>
      <w:tr w:rsidR="002F3623" w:rsidRPr="00C5182C" w14:paraId="68DDDD31" w14:textId="77777777" w:rsidTr="00F15420">
        <w:tc>
          <w:tcPr>
            <w:tcW w:w="613" w:type="pct"/>
          </w:tcPr>
          <w:p w14:paraId="12096DB9" w14:textId="1631F1AF" w:rsidR="002F3623" w:rsidRPr="00C5182C" w:rsidRDefault="002F3623" w:rsidP="00F15420">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006" w:type="pct"/>
            <w:shd w:val="clear" w:color="auto" w:fill="auto"/>
          </w:tcPr>
          <w:p w14:paraId="3F59C05E" w14:textId="04AEAE47" w:rsidR="002F3623" w:rsidRPr="00525578"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Customers are made aware that they could be attended by both male and female </w:t>
            </w:r>
            <w:r w:rsidR="00D675EF" w:rsidRPr="00525578">
              <w:rPr>
                <w:rFonts w:ascii="Arial" w:eastAsia="Times New Roman" w:hAnsi="Arial" w:cs="Arial"/>
                <w:bCs/>
                <w:sz w:val="21"/>
                <w:szCs w:val="21"/>
              </w:rPr>
              <w:t>colleagues</w:t>
            </w:r>
            <w:r w:rsidRPr="00525578">
              <w:rPr>
                <w:rFonts w:ascii="Arial" w:eastAsia="Times New Roman" w:hAnsi="Arial" w:cs="Arial"/>
                <w:bCs/>
                <w:sz w:val="21"/>
                <w:szCs w:val="21"/>
              </w:rPr>
              <w:t xml:space="preserve"> depending on who is on duty. </w:t>
            </w:r>
          </w:p>
          <w:p w14:paraId="33D2ACE7" w14:textId="77777777" w:rsidR="002F3623" w:rsidRPr="00525578" w:rsidRDefault="002F3623" w:rsidP="00F15420">
            <w:pPr>
              <w:spacing w:after="0" w:line="240" w:lineRule="auto"/>
              <w:rPr>
                <w:rFonts w:ascii="Arial" w:eastAsia="Times New Roman" w:hAnsi="Arial" w:cs="Arial"/>
                <w:bCs/>
                <w:sz w:val="21"/>
                <w:szCs w:val="21"/>
              </w:rPr>
            </w:pPr>
          </w:p>
          <w:p w14:paraId="2314E9CE" w14:textId="3AE9B284" w:rsidR="002F3623" w:rsidRPr="00525578"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Where personal care is provided</w:t>
            </w:r>
            <w:r w:rsidR="00AC600C" w:rsidRPr="00525578">
              <w:rPr>
                <w:rFonts w:ascii="Arial" w:eastAsia="Times New Roman" w:hAnsi="Arial" w:cs="Arial"/>
                <w:bCs/>
                <w:sz w:val="21"/>
                <w:szCs w:val="21"/>
              </w:rPr>
              <w:t>,</w:t>
            </w:r>
            <w:r w:rsidRPr="00525578">
              <w:rPr>
                <w:rFonts w:ascii="Arial" w:eastAsia="Times New Roman" w:hAnsi="Arial" w:cs="Arial"/>
                <w:bCs/>
                <w:sz w:val="21"/>
                <w:szCs w:val="21"/>
              </w:rPr>
              <w:t xml:space="preserve"> the customers</w:t>
            </w:r>
            <w:r w:rsidR="00AC600C" w:rsidRPr="00525578">
              <w:rPr>
                <w:rFonts w:ascii="Arial" w:eastAsia="Times New Roman" w:hAnsi="Arial" w:cs="Arial"/>
                <w:bCs/>
                <w:sz w:val="21"/>
                <w:szCs w:val="21"/>
              </w:rPr>
              <w:t xml:space="preserve"> </w:t>
            </w:r>
            <w:r w:rsidRPr="00525578">
              <w:rPr>
                <w:rFonts w:ascii="Arial" w:eastAsia="Times New Roman" w:hAnsi="Arial" w:cs="Arial"/>
                <w:bCs/>
                <w:sz w:val="21"/>
                <w:szCs w:val="21"/>
              </w:rPr>
              <w:t xml:space="preserve">preferences are </w:t>
            </w:r>
            <w:r w:rsidR="00576B8F" w:rsidRPr="00525578">
              <w:rPr>
                <w:rFonts w:ascii="Arial" w:eastAsia="Times New Roman" w:hAnsi="Arial" w:cs="Arial"/>
                <w:bCs/>
                <w:sz w:val="21"/>
                <w:szCs w:val="21"/>
              </w:rPr>
              <w:t>considered</w:t>
            </w:r>
            <w:r w:rsidRPr="00525578">
              <w:rPr>
                <w:rFonts w:ascii="Arial" w:eastAsia="Times New Roman" w:hAnsi="Arial" w:cs="Arial"/>
                <w:bCs/>
                <w:sz w:val="21"/>
                <w:szCs w:val="21"/>
              </w:rPr>
              <w:t xml:space="preserve"> in the planning and delivery of our services.</w:t>
            </w:r>
          </w:p>
          <w:p w14:paraId="480DDB6F" w14:textId="77777777" w:rsidR="002F3623" w:rsidRPr="00525578" w:rsidRDefault="002F3623" w:rsidP="00F15420">
            <w:pPr>
              <w:spacing w:after="0" w:line="240" w:lineRule="auto"/>
              <w:rPr>
                <w:rFonts w:ascii="Arial" w:eastAsia="Times New Roman" w:hAnsi="Arial" w:cs="Arial"/>
                <w:bCs/>
                <w:sz w:val="21"/>
                <w:szCs w:val="21"/>
              </w:rPr>
            </w:pPr>
          </w:p>
          <w:p w14:paraId="79CA222C" w14:textId="77777777" w:rsidR="002F3623" w:rsidRPr="00525578"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There are no planned changes to this under the proposal but through the joining up of services more people will benefit from reablement to help manage increasing or escalating needs.</w:t>
            </w:r>
          </w:p>
          <w:p w14:paraId="118E38D4" w14:textId="77777777" w:rsidR="00A81ACF" w:rsidRPr="00525578" w:rsidRDefault="00A81ACF" w:rsidP="00F15420">
            <w:pPr>
              <w:spacing w:after="0" w:line="240" w:lineRule="auto"/>
              <w:rPr>
                <w:rFonts w:ascii="Arial" w:eastAsia="Times New Roman" w:hAnsi="Arial" w:cs="Arial"/>
                <w:bCs/>
                <w:sz w:val="21"/>
                <w:szCs w:val="21"/>
              </w:rPr>
            </w:pPr>
          </w:p>
          <w:p w14:paraId="0859E995" w14:textId="77777777" w:rsidR="00AC600C" w:rsidRPr="00525578" w:rsidRDefault="00AC600C" w:rsidP="00F15420">
            <w:pPr>
              <w:spacing w:after="0" w:line="240" w:lineRule="auto"/>
              <w:rPr>
                <w:rFonts w:ascii="Arial" w:eastAsia="Times New Roman" w:hAnsi="Arial" w:cs="Arial"/>
                <w:bCs/>
                <w:sz w:val="21"/>
                <w:szCs w:val="21"/>
              </w:rPr>
            </w:pPr>
          </w:p>
          <w:p w14:paraId="4321A7EA" w14:textId="77777777" w:rsidR="00AC600C" w:rsidRPr="00525578" w:rsidRDefault="00AC600C" w:rsidP="00F15420">
            <w:pPr>
              <w:spacing w:after="0" w:line="240" w:lineRule="auto"/>
              <w:rPr>
                <w:rFonts w:ascii="Arial" w:eastAsia="Times New Roman" w:hAnsi="Arial" w:cs="Arial"/>
                <w:bCs/>
                <w:sz w:val="21"/>
                <w:szCs w:val="21"/>
              </w:rPr>
            </w:pPr>
          </w:p>
          <w:p w14:paraId="0EC2FDE5" w14:textId="6DAA8E4A" w:rsidR="00525578" w:rsidRPr="00525578" w:rsidRDefault="00525578" w:rsidP="00F15420">
            <w:pPr>
              <w:spacing w:after="0" w:line="240" w:lineRule="auto"/>
              <w:rPr>
                <w:rFonts w:ascii="Arial" w:eastAsia="Times New Roman" w:hAnsi="Arial" w:cs="Arial"/>
                <w:bCs/>
                <w:sz w:val="21"/>
                <w:szCs w:val="21"/>
              </w:rPr>
            </w:pPr>
          </w:p>
        </w:tc>
        <w:tc>
          <w:tcPr>
            <w:tcW w:w="1000" w:type="pct"/>
            <w:gridSpan w:val="2"/>
          </w:tcPr>
          <w:p w14:paraId="04A6CB4E" w14:textId="32E353AD" w:rsidR="002F3623"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DCC: </w:t>
            </w:r>
            <w:r w:rsidR="002F3623" w:rsidRPr="00525578">
              <w:rPr>
                <w:rFonts w:ascii="Arial" w:eastAsia="Times New Roman" w:hAnsi="Arial" w:cs="Arial"/>
                <w:bCs/>
                <w:sz w:val="21"/>
                <w:szCs w:val="21"/>
              </w:rPr>
              <w:t xml:space="preserve">In delivering the services all colleagues adhere to the Equality, Dignity, and Respect Policy. The Policy covers the Equality Act 2010 and the Public Sector Equality Duty. It also includes the Council’s Statutory Equality Objectives, so expectations are clear. </w:t>
            </w:r>
          </w:p>
          <w:p w14:paraId="0DD232C6" w14:textId="77777777" w:rsidR="002F3623" w:rsidRPr="00525578" w:rsidRDefault="002F3623" w:rsidP="00F15420">
            <w:pPr>
              <w:spacing w:after="0" w:line="240" w:lineRule="auto"/>
              <w:rPr>
                <w:rFonts w:ascii="Arial" w:eastAsia="Times New Roman" w:hAnsi="Arial" w:cs="Arial"/>
                <w:bCs/>
                <w:sz w:val="21"/>
                <w:szCs w:val="21"/>
              </w:rPr>
            </w:pPr>
          </w:p>
          <w:p w14:paraId="53F29BB0" w14:textId="47901E2F" w:rsidR="002F3623" w:rsidRPr="00525578" w:rsidRDefault="00B03F46"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E</w:t>
            </w:r>
            <w:r w:rsidR="002F3623" w:rsidRPr="00525578">
              <w:rPr>
                <w:rFonts w:ascii="Arial" w:eastAsia="Times New Roman" w:hAnsi="Arial" w:cs="Arial"/>
                <w:bCs/>
                <w:sz w:val="21"/>
                <w:szCs w:val="21"/>
              </w:rPr>
              <w:t>-learning is also carried out and monitored on Diversity, Equality and Discrimination to aid colleagues understanding of the issues faced by those with protected characteristics.</w:t>
            </w:r>
          </w:p>
          <w:p w14:paraId="4D228AB8" w14:textId="77777777" w:rsidR="002F3623" w:rsidRPr="00525578" w:rsidRDefault="002F3623" w:rsidP="00F15420">
            <w:pPr>
              <w:spacing w:after="0" w:line="240" w:lineRule="auto"/>
              <w:rPr>
                <w:rFonts w:ascii="Arial" w:eastAsia="Times New Roman" w:hAnsi="Arial" w:cs="Arial"/>
                <w:bCs/>
                <w:sz w:val="21"/>
                <w:szCs w:val="21"/>
              </w:rPr>
            </w:pPr>
          </w:p>
          <w:p w14:paraId="6D42232E" w14:textId="77777777" w:rsidR="007D0C50" w:rsidRPr="00525578" w:rsidRDefault="007D0C50"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DCHS: In addition to the 5 established networks, colleagues can speak to Freedom to Speak Up Guardians to raise any concerns.</w:t>
            </w:r>
          </w:p>
          <w:p w14:paraId="1B90D997" w14:textId="77777777" w:rsidR="00DF5459" w:rsidRPr="00525578" w:rsidRDefault="00DF5459" w:rsidP="00F15420">
            <w:pPr>
              <w:spacing w:after="0" w:line="240" w:lineRule="auto"/>
              <w:rPr>
                <w:rFonts w:ascii="Arial" w:eastAsia="Times New Roman" w:hAnsi="Arial" w:cs="Arial"/>
                <w:bCs/>
                <w:sz w:val="21"/>
                <w:szCs w:val="21"/>
              </w:rPr>
            </w:pPr>
          </w:p>
          <w:p w14:paraId="1EF83326" w14:textId="77777777" w:rsidR="00DF5459"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Colleagues also sign up to the Equality, Diversity, Inclusion and Trans Equality policy and have mandatory training on Equality and Diversity and Human Rights and The Oliver McGowan Learning Disability &amp; Autism.</w:t>
            </w:r>
          </w:p>
          <w:p w14:paraId="182A8E8E" w14:textId="1D4C84D6" w:rsidR="00DF5459" w:rsidRPr="00525578" w:rsidRDefault="00DF5459" w:rsidP="00F15420">
            <w:pPr>
              <w:spacing w:after="0" w:line="240" w:lineRule="auto"/>
              <w:rPr>
                <w:rFonts w:ascii="Arial" w:eastAsia="Times New Roman" w:hAnsi="Arial" w:cs="Arial"/>
                <w:bCs/>
                <w:sz w:val="21"/>
                <w:szCs w:val="21"/>
              </w:rPr>
            </w:pPr>
          </w:p>
        </w:tc>
        <w:tc>
          <w:tcPr>
            <w:tcW w:w="439" w:type="pct"/>
            <w:shd w:val="clear" w:color="auto" w:fill="auto"/>
          </w:tcPr>
          <w:p w14:paraId="6992E9B2" w14:textId="10B5592B" w:rsidR="002F3623" w:rsidRPr="00C5182C" w:rsidRDefault="002F3623" w:rsidP="00F15420">
            <w:pPr>
              <w:spacing w:after="0" w:line="240" w:lineRule="auto"/>
              <w:rPr>
                <w:rFonts w:ascii="Arial" w:eastAsia="Times New Roman" w:hAnsi="Arial" w:cs="Arial"/>
                <w:b/>
              </w:rPr>
            </w:pPr>
            <w:r>
              <w:rPr>
                <w:rFonts w:ascii="Arial" w:eastAsia="Times New Roman" w:hAnsi="Arial" w:cs="Arial"/>
                <w:b/>
              </w:rPr>
              <w:t>Yes</w:t>
            </w:r>
          </w:p>
        </w:tc>
        <w:tc>
          <w:tcPr>
            <w:tcW w:w="381" w:type="pct"/>
            <w:shd w:val="clear" w:color="auto" w:fill="auto"/>
          </w:tcPr>
          <w:p w14:paraId="441C31A6" w14:textId="7CD949CE" w:rsidR="002F3623" w:rsidRPr="00C5182C" w:rsidRDefault="002F3623" w:rsidP="00F15420">
            <w:pPr>
              <w:spacing w:after="0" w:line="240" w:lineRule="auto"/>
              <w:rPr>
                <w:rFonts w:ascii="Arial" w:eastAsia="Times New Roman" w:hAnsi="Arial" w:cs="Arial"/>
                <w:b/>
              </w:rPr>
            </w:pPr>
            <w:r>
              <w:rPr>
                <w:rFonts w:ascii="Arial" w:eastAsia="Times New Roman" w:hAnsi="Arial" w:cs="Arial"/>
                <w:b/>
              </w:rPr>
              <w:t>No</w:t>
            </w:r>
          </w:p>
        </w:tc>
        <w:tc>
          <w:tcPr>
            <w:tcW w:w="1561" w:type="pct"/>
            <w:shd w:val="clear" w:color="auto" w:fill="auto"/>
          </w:tcPr>
          <w:p w14:paraId="08A97AEF" w14:textId="6E613566" w:rsidR="002F3623" w:rsidRPr="00C5182C" w:rsidRDefault="002F3623" w:rsidP="00F15420">
            <w:pPr>
              <w:spacing w:after="0" w:line="240" w:lineRule="auto"/>
              <w:rPr>
                <w:rFonts w:ascii="Arial" w:eastAsia="Times New Roman" w:hAnsi="Arial" w:cs="Arial"/>
                <w:b/>
              </w:rPr>
            </w:pPr>
            <w:r>
              <w:rPr>
                <w:rFonts w:ascii="Arial" w:eastAsia="Times New Roman" w:hAnsi="Arial" w:cs="Arial"/>
                <w:b/>
              </w:rPr>
              <w:t>N/A</w:t>
            </w:r>
          </w:p>
        </w:tc>
      </w:tr>
      <w:tr w:rsidR="002F3623" w:rsidRPr="00C5182C" w14:paraId="4CA40673" w14:textId="77777777" w:rsidTr="00F15420">
        <w:tc>
          <w:tcPr>
            <w:tcW w:w="613" w:type="pct"/>
          </w:tcPr>
          <w:p w14:paraId="6B5362A9" w14:textId="5BF069B9" w:rsidR="002F3623" w:rsidRPr="00C5182C" w:rsidRDefault="002F3623" w:rsidP="00F15420">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lastRenderedPageBreak/>
              <w:t>the effects on lesbians, gay men, bisexuals, pansexual, asexual and those questioning their sexuality</w:t>
            </w:r>
          </w:p>
        </w:tc>
        <w:tc>
          <w:tcPr>
            <w:tcW w:w="1006" w:type="pct"/>
            <w:shd w:val="clear" w:color="auto" w:fill="auto"/>
          </w:tcPr>
          <w:p w14:paraId="0B8481F4" w14:textId="77777777" w:rsidR="00525578" w:rsidRPr="00525578" w:rsidRDefault="00525578"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lastRenderedPageBreak/>
              <w:t xml:space="preserve">Each customer has an assessment before the </w:t>
            </w:r>
            <w:r w:rsidRPr="00525578">
              <w:rPr>
                <w:rFonts w:ascii="Arial" w:eastAsia="Times New Roman" w:hAnsi="Arial" w:cs="Arial"/>
                <w:bCs/>
                <w:sz w:val="21"/>
                <w:szCs w:val="21"/>
              </w:rPr>
              <w:lastRenderedPageBreak/>
              <w:t xml:space="preserve">service commences which gives us an opportunity to gather information about them. We have the facility to record information that we need to know about our customers, so we can respect the customer’s diversity. </w:t>
            </w:r>
          </w:p>
          <w:p w14:paraId="10C4D54C" w14:textId="77777777" w:rsidR="00525578" w:rsidRPr="00525578" w:rsidRDefault="00525578" w:rsidP="00F15420">
            <w:pPr>
              <w:spacing w:after="0" w:line="240" w:lineRule="auto"/>
              <w:rPr>
                <w:rFonts w:ascii="Arial" w:eastAsia="Times New Roman" w:hAnsi="Arial" w:cs="Arial"/>
                <w:bCs/>
                <w:sz w:val="21"/>
                <w:szCs w:val="21"/>
              </w:rPr>
            </w:pPr>
          </w:p>
          <w:p w14:paraId="6DA5DC5C" w14:textId="589EE2EB" w:rsidR="002F3623"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There are no planned changes to this under the proposal but through the joining up of services more people will benefit from reablement to help manage increasing or escalating needs.</w:t>
            </w:r>
          </w:p>
          <w:p w14:paraId="0EA44D65" w14:textId="77777777" w:rsidR="00B03F46" w:rsidRDefault="00B03F46" w:rsidP="00F15420">
            <w:pPr>
              <w:spacing w:after="0" w:line="240" w:lineRule="auto"/>
              <w:rPr>
                <w:rFonts w:ascii="Arial" w:eastAsia="Times New Roman" w:hAnsi="Arial" w:cs="Arial"/>
                <w:b/>
              </w:rPr>
            </w:pPr>
          </w:p>
          <w:p w14:paraId="78FCEA39" w14:textId="0B1BECF6" w:rsidR="00B03F46" w:rsidRPr="00525578" w:rsidRDefault="00B03F46" w:rsidP="00F15420">
            <w:pPr>
              <w:spacing w:after="0" w:line="240" w:lineRule="auto"/>
              <w:rPr>
                <w:rFonts w:ascii="Arial" w:eastAsia="Times New Roman" w:hAnsi="Arial" w:cs="Arial"/>
                <w:b/>
              </w:rPr>
            </w:pPr>
            <w:r>
              <w:rPr>
                <w:rFonts w:ascii="Arial" w:eastAsia="Times New Roman" w:hAnsi="Arial" w:cs="Arial"/>
                <w:bCs/>
                <w:sz w:val="21"/>
                <w:szCs w:val="21"/>
              </w:rPr>
              <w:t>We have signed up to Derbyshire LGBT+’s Rainbow Accreditation Scheme to track and improve our progress on LGBTQ+ equality issues in services and employment.</w:t>
            </w:r>
          </w:p>
        </w:tc>
        <w:tc>
          <w:tcPr>
            <w:tcW w:w="1000" w:type="pct"/>
            <w:gridSpan w:val="2"/>
          </w:tcPr>
          <w:p w14:paraId="5B97259C" w14:textId="046B75DC" w:rsidR="002F3623"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lastRenderedPageBreak/>
              <w:t xml:space="preserve">DCC: </w:t>
            </w:r>
            <w:r w:rsidR="002F3623" w:rsidRPr="00525578">
              <w:rPr>
                <w:rFonts w:ascii="Arial" w:eastAsia="Times New Roman" w:hAnsi="Arial" w:cs="Arial"/>
                <w:bCs/>
                <w:sz w:val="21"/>
                <w:szCs w:val="21"/>
              </w:rPr>
              <w:t xml:space="preserve">In delivering the services, all colleagues </w:t>
            </w:r>
            <w:r w:rsidR="002F3623" w:rsidRPr="00525578">
              <w:rPr>
                <w:rFonts w:ascii="Arial" w:eastAsia="Times New Roman" w:hAnsi="Arial" w:cs="Arial"/>
                <w:bCs/>
                <w:sz w:val="21"/>
                <w:szCs w:val="21"/>
              </w:rPr>
              <w:lastRenderedPageBreak/>
              <w:t xml:space="preserve">adhere to the Equality, Dignity, and Respect Policy. The Policy covers the Equality Act 2010 and the Public Sector Equality Duty. It also includes the Council’s Statutory Equality Objectives, so expectations are clear. </w:t>
            </w:r>
          </w:p>
          <w:p w14:paraId="508AB27B" w14:textId="77777777" w:rsidR="002F3623" w:rsidRPr="00525578" w:rsidRDefault="002F3623" w:rsidP="00F15420">
            <w:pPr>
              <w:spacing w:after="0" w:line="240" w:lineRule="auto"/>
              <w:rPr>
                <w:rFonts w:ascii="Arial" w:eastAsia="Times New Roman" w:hAnsi="Arial" w:cs="Arial"/>
                <w:bCs/>
                <w:sz w:val="21"/>
                <w:szCs w:val="21"/>
              </w:rPr>
            </w:pPr>
          </w:p>
          <w:p w14:paraId="73EDE63B" w14:textId="3B620ABD" w:rsidR="002F3623" w:rsidRPr="00525578" w:rsidRDefault="00B03F46" w:rsidP="00F15420">
            <w:pPr>
              <w:spacing w:after="0" w:line="240" w:lineRule="auto"/>
              <w:rPr>
                <w:rFonts w:ascii="Arial" w:eastAsia="Times New Roman" w:hAnsi="Arial" w:cs="Arial"/>
                <w:bCs/>
                <w:sz w:val="21"/>
                <w:szCs w:val="21"/>
              </w:rPr>
            </w:pPr>
            <w:r>
              <w:rPr>
                <w:rFonts w:ascii="Arial" w:eastAsia="Times New Roman" w:hAnsi="Arial" w:cs="Arial"/>
                <w:bCs/>
                <w:sz w:val="21"/>
                <w:szCs w:val="21"/>
              </w:rPr>
              <w:t>E</w:t>
            </w:r>
            <w:r w:rsidR="002F3623" w:rsidRPr="00525578">
              <w:rPr>
                <w:rFonts w:ascii="Arial" w:eastAsia="Times New Roman" w:hAnsi="Arial" w:cs="Arial"/>
                <w:bCs/>
                <w:sz w:val="21"/>
                <w:szCs w:val="21"/>
              </w:rPr>
              <w:t>-learning is also carried out and monitored on Diversity, Equality and Discrimination to aid colleagues understanding of the issues faced by those with protected characteristics.</w:t>
            </w:r>
          </w:p>
          <w:p w14:paraId="61207AB8" w14:textId="77777777" w:rsidR="002F3623" w:rsidRPr="00525578" w:rsidRDefault="002F3623" w:rsidP="00F15420">
            <w:pPr>
              <w:spacing w:after="0" w:line="240" w:lineRule="auto"/>
              <w:rPr>
                <w:rFonts w:ascii="Arial" w:eastAsia="Times New Roman" w:hAnsi="Arial" w:cs="Arial"/>
                <w:b/>
              </w:rPr>
            </w:pPr>
          </w:p>
          <w:p w14:paraId="3610DED4" w14:textId="3B42D9E4" w:rsidR="002F3623" w:rsidRPr="00525578" w:rsidRDefault="002F3623"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We also have a</w:t>
            </w:r>
            <w:r w:rsidR="00B03F46">
              <w:rPr>
                <w:rFonts w:ascii="Arial" w:eastAsia="Times New Roman" w:hAnsi="Arial" w:cs="Arial"/>
                <w:bCs/>
                <w:sz w:val="21"/>
                <w:szCs w:val="21"/>
              </w:rPr>
              <w:t>n</w:t>
            </w:r>
            <w:r w:rsidRPr="00525578">
              <w:rPr>
                <w:rFonts w:ascii="Arial" w:eastAsia="Times New Roman" w:hAnsi="Arial" w:cs="Arial"/>
                <w:bCs/>
                <w:sz w:val="21"/>
                <w:szCs w:val="21"/>
              </w:rPr>
              <w:t xml:space="preserve"> </w:t>
            </w:r>
            <w:hyperlink r:id="rId14" w:history="1">
              <w:r w:rsidR="00B03F46">
                <w:rPr>
                  <w:rFonts w:ascii="Arial" w:eastAsia="Times New Roman" w:hAnsi="Arial" w:cs="Arial"/>
                  <w:bCs/>
                  <w:sz w:val="21"/>
                  <w:szCs w:val="21"/>
                </w:rPr>
                <w:t xml:space="preserve">LGBTQ+ and </w:t>
              </w:r>
              <w:r w:rsidRPr="00525578">
                <w:rPr>
                  <w:rFonts w:ascii="Arial" w:eastAsia="Times New Roman" w:hAnsi="Arial" w:cs="Arial"/>
                  <w:bCs/>
                  <w:sz w:val="21"/>
                  <w:szCs w:val="21"/>
                </w:rPr>
                <w:t xml:space="preserve"> Allies Employee Network</w:t>
              </w:r>
            </w:hyperlink>
            <w:r w:rsidRPr="00525578">
              <w:rPr>
                <w:rFonts w:ascii="Arial" w:eastAsia="Times New Roman" w:hAnsi="Arial" w:cs="Arial"/>
                <w:bCs/>
                <w:sz w:val="21"/>
                <w:szCs w:val="21"/>
              </w:rPr>
              <w:t xml:space="preserve"> that offer help, advice and support in a friendly and safe environment.</w:t>
            </w:r>
          </w:p>
          <w:p w14:paraId="62F89D58" w14:textId="77777777" w:rsidR="002F3623" w:rsidRPr="00525578" w:rsidRDefault="002F3623" w:rsidP="00F15420">
            <w:pPr>
              <w:spacing w:after="0" w:line="240" w:lineRule="auto"/>
              <w:rPr>
                <w:rFonts w:ascii="Arial" w:eastAsia="Times New Roman" w:hAnsi="Arial" w:cs="Arial"/>
                <w:b/>
              </w:rPr>
            </w:pPr>
          </w:p>
          <w:p w14:paraId="5A5987C8" w14:textId="77777777" w:rsidR="007D0C50" w:rsidRPr="00525578" w:rsidRDefault="007D0C50"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DCHS: In addition to the Embrace Network, colleagues can speak to Freedom to Speak Up Guardians to raise any concerns.</w:t>
            </w:r>
          </w:p>
          <w:p w14:paraId="1B5ADE76" w14:textId="77777777" w:rsidR="00DF5459" w:rsidRPr="00525578" w:rsidRDefault="00DF5459" w:rsidP="00F15420">
            <w:pPr>
              <w:spacing w:after="0" w:line="240" w:lineRule="auto"/>
              <w:rPr>
                <w:rFonts w:ascii="Arial" w:eastAsia="Times New Roman" w:hAnsi="Arial" w:cs="Arial"/>
                <w:b/>
              </w:rPr>
            </w:pPr>
          </w:p>
          <w:p w14:paraId="0815196E" w14:textId="77777777" w:rsidR="00DF5459" w:rsidRPr="00525578" w:rsidRDefault="00DF5459" w:rsidP="00F15420">
            <w:pPr>
              <w:spacing w:after="0" w:line="240" w:lineRule="auto"/>
              <w:rPr>
                <w:rFonts w:ascii="Arial" w:eastAsia="Times New Roman" w:hAnsi="Arial" w:cs="Arial"/>
                <w:bCs/>
                <w:sz w:val="21"/>
                <w:szCs w:val="21"/>
              </w:rPr>
            </w:pPr>
            <w:r w:rsidRPr="00525578">
              <w:rPr>
                <w:rFonts w:ascii="Arial" w:eastAsia="Times New Roman" w:hAnsi="Arial" w:cs="Arial"/>
                <w:bCs/>
                <w:sz w:val="21"/>
                <w:szCs w:val="21"/>
              </w:rPr>
              <w:t xml:space="preserve">Colleagues also sign up to the Equality, Diversity, Inclusion and Trans Equality policy and have mandatory training on Equality and Diversity and Human Rights </w:t>
            </w:r>
            <w:r w:rsidRPr="00525578">
              <w:rPr>
                <w:rFonts w:ascii="Arial" w:eastAsia="Times New Roman" w:hAnsi="Arial" w:cs="Arial"/>
                <w:bCs/>
                <w:sz w:val="21"/>
                <w:szCs w:val="21"/>
              </w:rPr>
              <w:lastRenderedPageBreak/>
              <w:t>and The Oliver McGowan Learning Disability &amp; Autism.</w:t>
            </w:r>
          </w:p>
          <w:p w14:paraId="5A10CBA7" w14:textId="37BAFBCE" w:rsidR="00DF5459" w:rsidRPr="00525578" w:rsidRDefault="00DF5459" w:rsidP="00F15420">
            <w:pPr>
              <w:spacing w:after="0" w:line="240" w:lineRule="auto"/>
              <w:rPr>
                <w:rFonts w:ascii="Arial" w:eastAsia="Times New Roman" w:hAnsi="Arial" w:cs="Arial"/>
                <w:b/>
              </w:rPr>
            </w:pPr>
          </w:p>
        </w:tc>
        <w:tc>
          <w:tcPr>
            <w:tcW w:w="439" w:type="pct"/>
            <w:shd w:val="clear" w:color="auto" w:fill="auto"/>
          </w:tcPr>
          <w:p w14:paraId="19B27E3A" w14:textId="33AB9F73" w:rsidR="002F3623" w:rsidRPr="00C5182C" w:rsidRDefault="002F3623" w:rsidP="00F15420">
            <w:pPr>
              <w:spacing w:after="0" w:line="240" w:lineRule="auto"/>
              <w:rPr>
                <w:rFonts w:ascii="Arial" w:eastAsia="Times New Roman" w:hAnsi="Arial" w:cs="Arial"/>
                <w:b/>
              </w:rPr>
            </w:pPr>
            <w:r>
              <w:rPr>
                <w:rFonts w:ascii="Arial" w:eastAsia="Times New Roman" w:hAnsi="Arial" w:cs="Arial"/>
                <w:b/>
              </w:rPr>
              <w:lastRenderedPageBreak/>
              <w:t>Yes</w:t>
            </w:r>
          </w:p>
        </w:tc>
        <w:tc>
          <w:tcPr>
            <w:tcW w:w="381" w:type="pct"/>
            <w:shd w:val="clear" w:color="auto" w:fill="auto"/>
          </w:tcPr>
          <w:p w14:paraId="6FA131BD" w14:textId="087559E3" w:rsidR="002F3623" w:rsidRPr="00C5182C" w:rsidRDefault="002F3623" w:rsidP="00F15420">
            <w:pPr>
              <w:spacing w:after="0" w:line="240" w:lineRule="auto"/>
              <w:rPr>
                <w:rFonts w:ascii="Arial" w:eastAsia="Times New Roman" w:hAnsi="Arial" w:cs="Arial"/>
                <w:b/>
              </w:rPr>
            </w:pPr>
            <w:r>
              <w:rPr>
                <w:rFonts w:ascii="Arial" w:eastAsia="Times New Roman" w:hAnsi="Arial" w:cs="Arial"/>
                <w:b/>
              </w:rPr>
              <w:t>No</w:t>
            </w:r>
          </w:p>
        </w:tc>
        <w:tc>
          <w:tcPr>
            <w:tcW w:w="1561" w:type="pct"/>
            <w:shd w:val="clear" w:color="auto" w:fill="auto"/>
          </w:tcPr>
          <w:p w14:paraId="15FE021E" w14:textId="5F47E0B6" w:rsidR="002F3623" w:rsidRPr="00C5182C" w:rsidRDefault="002F3623" w:rsidP="00F15420">
            <w:pPr>
              <w:spacing w:after="0" w:line="240" w:lineRule="auto"/>
              <w:rPr>
                <w:rFonts w:ascii="Arial" w:eastAsia="Times New Roman" w:hAnsi="Arial" w:cs="Arial"/>
                <w:b/>
              </w:rPr>
            </w:pPr>
            <w:r>
              <w:rPr>
                <w:rFonts w:ascii="Arial" w:eastAsia="Times New Roman" w:hAnsi="Arial" w:cs="Arial"/>
                <w:b/>
              </w:rPr>
              <w:t>N/A</w:t>
            </w:r>
          </w:p>
        </w:tc>
      </w:tr>
    </w:tbl>
    <w:p w14:paraId="0C7F38F6" w14:textId="0AE49B65" w:rsidR="00C5182C" w:rsidRPr="003D19AA" w:rsidRDefault="00F15420" w:rsidP="00C5182C">
      <w:pPr>
        <w:shd w:val="clear" w:color="auto" w:fill="002060"/>
        <w:spacing w:after="0" w:line="240" w:lineRule="auto"/>
        <w:ind w:left="-709" w:right="-926"/>
        <w:rPr>
          <w:rFonts w:ascii="Arial" w:eastAsia="Times New Roman" w:hAnsi="Arial" w:cs="Arial"/>
          <w:sz w:val="24"/>
          <w:szCs w:val="24"/>
        </w:rPr>
      </w:pPr>
      <w:r>
        <w:rPr>
          <w:rFonts w:ascii="Arial" w:eastAsia="Times New Roman" w:hAnsi="Arial" w:cs="Arial"/>
          <w:b/>
          <w:sz w:val="24"/>
          <w:szCs w:val="24"/>
        </w:rPr>
        <w:lastRenderedPageBreak/>
        <w:br w:type="textWrapping" w:clear="all"/>
      </w:r>
      <w:r w:rsidR="00C5182C" w:rsidRPr="003D19AA">
        <w:rPr>
          <w:rFonts w:ascii="Arial" w:eastAsia="Times New Roman" w:hAnsi="Arial" w:cs="Arial"/>
          <w:b/>
          <w:sz w:val="24"/>
          <w:szCs w:val="24"/>
        </w:rPr>
        <w:t>Important</w:t>
      </w:r>
      <w:r w:rsidR="00C5182C"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 xml:space="preserve">Step 3 – deciding on the </w:t>
      </w:r>
      <w:proofErr w:type="gramStart"/>
      <w:r w:rsidRPr="0021122A">
        <w:rPr>
          <w:rFonts w:ascii="Arial" w:eastAsia="Times New Roman" w:hAnsi="Arial" w:cs="Arial"/>
          <w:b/>
          <w:sz w:val="24"/>
          <w:szCs w:val="24"/>
        </w:rPr>
        <w:t>outcome</w:t>
      </w:r>
      <w:proofErr w:type="gramEnd"/>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525578" w:rsidRDefault="00C5182C" w:rsidP="009F5BFE">
            <w:pPr>
              <w:spacing w:after="0" w:line="240" w:lineRule="auto"/>
              <w:rPr>
                <w:rFonts w:ascii="Arial" w:eastAsia="Times New Roman" w:hAnsi="Arial" w:cs="Arial"/>
                <w:b/>
              </w:rPr>
            </w:pPr>
            <w:r w:rsidRPr="00525578">
              <w:rPr>
                <w:rFonts w:ascii="Arial" w:eastAsia="Times New Roman" w:hAnsi="Arial" w:cs="Arial"/>
                <w:b/>
              </w:rPr>
              <w:t>Outcome 1</w:t>
            </w:r>
          </w:p>
        </w:tc>
        <w:tc>
          <w:tcPr>
            <w:tcW w:w="275" w:type="pct"/>
            <w:shd w:val="clear" w:color="auto" w:fill="auto"/>
          </w:tcPr>
          <w:p w14:paraId="37F82D2B" w14:textId="21D40F0D" w:rsidR="00C5182C" w:rsidRPr="00525578" w:rsidRDefault="004A193E" w:rsidP="004A193E">
            <w:pPr>
              <w:spacing w:after="0" w:line="240" w:lineRule="auto"/>
              <w:jc w:val="center"/>
              <w:rPr>
                <w:rFonts w:ascii="Arial" w:eastAsia="Times New Roman" w:hAnsi="Arial" w:cs="Arial"/>
                <w:b/>
              </w:rPr>
            </w:pPr>
            <w:r w:rsidRPr="00525578">
              <w:rPr>
                <w:rFonts w:ascii="Arial" w:eastAsia="Times New Roman" w:hAnsi="Arial" w:cs="Arial"/>
                <w:b/>
              </w:rPr>
              <w:sym w:font="Wingdings 2" w:char="F050"/>
            </w:r>
          </w:p>
        </w:tc>
        <w:tc>
          <w:tcPr>
            <w:tcW w:w="4220" w:type="pct"/>
            <w:shd w:val="clear" w:color="auto" w:fill="auto"/>
          </w:tcPr>
          <w:p w14:paraId="46E9A249" w14:textId="77777777" w:rsidR="00C5182C" w:rsidRPr="00525578" w:rsidRDefault="00C5182C" w:rsidP="009F5BFE">
            <w:pPr>
              <w:spacing w:after="0" w:line="240" w:lineRule="auto"/>
              <w:rPr>
                <w:rFonts w:ascii="Arial" w:eastAsia="Times New Roman" w:hAnsi="Arial" w:cs="Arial"/>
              </w:rPr>
            </w:pPr>
            <w:r w:rsidRPr="00525578">
              <w:rPr>
                <w:rFonts w:ascii="Arial" w:eastAsia="Times New Roman" w:hAnsi="Arial" w:cs="Arial"/>
                <w:b/>
              </w:rPr>
              <w:t>No major change needed</w:t>
            </w:r>
            <w:r w:rsidRPr="00525578">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sufficient plans to stop or minimise the negative </w:t>
            </w:r>
            <w:proofErr w:type="gramStart"/>
            <w:r w:rsidRPr="00C5182C">
              <w:rPr>
                <w:rFonts w:ascii="Arial" w:eastAsia="Times New Roman" w:hAnsi="Arial" w:cs="Arial"/>
              </w:rPr>
              <w:t>impact</w:t>
            </w:r>
            <w:proofErr w:type="gramEnd"/>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1D333E67" w14:textId="77777777" w:rsidR="002F1D28" w:rsidRDefault="00C5182C" w:rsidP="002F1D28">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26A8BD07" w14:textId="77777777" w:rsidR="002F1D28" w:rsidRDefault="002F1D28" w:rsidP="002F1D28">
      <w:pPr>
        <w:spacing w:after="0" w:line="240" w:lineRule="auto"/>
        <w:ind w:left="-709" w:right="-784"/>
        <w:rPr>
          <w:rFonts w:ascii="Arial" w:eastAsia="Times New Roman" w:hAnsi="Arial" w:cs="Arial"/>
        </w:rPr>
      </w:pPr>
    </w:p>
    <w:p w14:paraId="5A89B2B6" w14:textId="6E5B9358" w:rsidR="009C3F8D" w:rsidRPr="00525578" w:rsidRDefault="00782354" w:rsidP="002F1D28">
      <w:pPr>
        <w:spacing w:after="0" w:line="240" w:lineRule="auto"/>
        <w:ind w:left="-709" w:right="-784"/>
        <w:rPr>
          <w:rFonts w:ascii="Arial" w:eastAsia="Times New Roman" w:hAnsi="Arial" w:cs="Arial"/>
          <w:sz w:val="24"/>
          <w:szCs w:val="24"/>
        </w:rPr>
      </w:pPr>
      <w:r w:rsidRPr="00525578">
        <w:rPr>
          <w:rFonts w:ascii="Arial" w:eastAsia="Times New Roman" w:hAnsi="Arial" w:cs="Arial"/>
          <w:sz w:val="24"/>
          <w:szCs w:val="24"/>
        </w:rPr>
        <w:t xml:space="preserve">The services currently provided to </w:t>
      </w:r>
      <w:r w:rsidR="009C3F8D" w:rsidRPr="00525578">
        <w:rPr>
          <w:rFonts w:ascii="Arial" w:eastAsia="Times New Roman" w:hAnsi="Arial" w:cs="Arial"/>
          <w:sz w:val="24"/>
          <w:szCs w:val="24"/>
        </w:rPr>
        <w:t>customers</w:t>
      </w:r>
      <w:r w:rsidRPr="00525578">
        <w:rPr>
          <w:rFonts w:ascii="Arial" w:eastAsia="Times New Roman" w:hAnsi="Arial" w:cs="Arial"/>
          <w:sz w:val="24"/>
          <w:szCs w:val="24"/>
        </w:rPr>
        <w:t xml:space="preserve"> </w:t>
      </w:r>
      <w:r w:rsidR="002F3623" w:rsidRPr="00525578">
        <w:rPr>
          <w:rFonts w:ascii="Arial" w:eastAsia="Times New Roman" w:hAnsi="Arial" w:cs="Arial"/>
          <w:sz w:val="24"/>
          <w:szCs w:val="24"/>
        </w:rPr>
        <w:t xml:space="preserve">by these teams </w:t>
      </w:r>
      <w:r w:rsidRPr="00525578">
        <w:rPr>
          <w:rFonts w:ascii="Arial" w:eastAsia="Times New Roman" w:hAnsi="Arial" w:cs="Arial"/>
          <w:sz w:val="24"/>
          <w:szCs w:val="24"/>
        </w:rPr>
        <w:t xml:space="preserve">will continue </w:t>
      </w:r>
      <w:r w:rsidR="009C3F8D" w:rsidRPr="00525578">
        <w:rPr>
          <w:rFonts w:ascii="Arial" w:eastAsia="Times New Roman" w:hAnsi="Arial" w:cs="Arial"/>
          <w:sz w:val="24"/>
          <w:szCs w:val="24"/>
        </w:rPr>
        <w:t xml:space="preserve">as now but </w:t>
      </w:r>
      <w:r w:rsidRPr="00525578">
        <w:rPr>
          <w:rFonts w:ascii="Arial" w:eastAsia="Times New Roman" w:hAnsi="Arial" w:cs="Arial"/>
          <w:sz w:val="24"/>
          <w:szCs w:val="24"/>
        </w:rPr>
        <w:t>with the potential for</w:t>
      </w:r>
      <w:r w:rsidR="009C3F8D" w:rsidRPr="00525578">
        <w:rPr>
          <w:rFonts w:ascii="Arial" w:eastAsia="Times New Roman" w:hAnsi="Arial" w:cs="Arial"/>
          <w:sz w:val="24"/>
          <w:szCs w:val="24"/>
        </w:rPr>
        <w:t xml:space="preserve">: </w:t>
      </w:r>
    </w:p>
    <w:p w14:paraId="6D68F5C4" w14:textId="77777777" w:rsidR="002F1D28" w:rsidRPr="00525578" w:rsidRDefault="002F1D28" w:rsidP="002F1D28">
      <w:pPr>
        <w:spacing w:after="0" w:line="240" w:lineRule="auto"/>
        <w:ind w:left="-709" w:right="-784"/>
        <w:rPr>
          <w:rFonts w:ascii="Arial" w:eastAsia="Times New Roman" w:hAnsi="Arial" w:cs="Arial"/>
        </w:rPr>
      </w:pPr>
    </w:p>
    <w:p w14:paraId="6D7EA545" w14:textId="30AF872E" w:rsidR="009C3F8D" w:rsidRPr="00525578" w:rsidRDefault="00782354" w:rsidP="009C3F8D">
      <w:pPr>
        <w:pStyle w:val="ListParagraph"/>
        <w:numPr>
          <w:ilvl w:val="0"/>
          <w:numId w:val="17"/>
        </w:numPr>
        <w:rPr>
          <w:rFonts w:ascii="Arial" w:hAnsi="Arial" w:cs="Arial"/>
          <w:color w:val="000000"/>
          <w:sz w:val="18"/>
          <w:szCs w:val="18"/>
        </w:rPr>
      </w:pPr>
      <w:r w:rsidRPr="00525578">
        <w:rPr>
          <w:rFonts w:ascii="Arial" w:eastAsia="Times New Roman" w:hAnsi="Arial" w:cs="Arial"/>
          <w:sz w:val="24"/>
          <w:szCs w:val="24"/>
        </w:rPr>
        <w:t xml:space="preserve">more </w:t>
      </w:r>
      <w:r w:rsidR="009C3F8D" w:rsidRPr="00525578">
        <w:rPr>
          <w:rFonts w:ascii="Arial" w:eastAsia="Times New Roman" w:hAnsi="Arial" w:cs="Arial"/>
          <w:sz w:val="24"/>
          <w:szCs w:val="24"/>
        </w:rPr>
        <w:t>people to benefit from reablement to help manage increasing or escalating needs, referred from a wide range of partners</w:t>
      </w:r>
      <w:r w:rsidR="007F33EA" w:rsidRPr="00525578">
        <w:rPr>
          <w:rFonts w:ascii="Arial" w:eastAsia="Times New Roman" w:hAnsi="Arial" w:cs="Arial"/>
          <w:sz w:val="24"/>
          <w:szCs w:val="24"/>
        </w:rPr>
        <w:t xml:space="preserve"> by </w:t>
      </w:r>
      <w:r w:rsidR="00236D7D" w:rsidRPr="00525578">
        <w:rPr>
          <w:rFonts w:ascii="Arial" w:eastAsia="Times New Roman" w:hAnsi="Arial" w:cs="Arial"/>
          <w:sz w:val="24"/>
          <w:szCs w:val="24"/>
        </w:rPr>
        <w:t>pooling</w:t>
      </w:r>
      <w:r w:rsidR="007F33EA" w:rsidRPr="00525578">
        <w:rPr>
          <w:rFonts w:ascii="Arial" w:eastAsia="Times New Roman" w:hAnsi="Arial" w:cs="Arial"/>
          <w:sz w:val="24"/>
          <w:szCs w:val="24"/>
        </w:rPr>
        <w:t xml:space="preserve"> our resources</w:t>
      </w:r>
      <w:r w:rsidR="00576B8F" w:rsidRPr="00525578">
        <w:rPr>
          <w:rFonts w:ascii="Arial" w:eastAsia="Times New Roman" w:hAnsi="Arial" w:cs="Arial"/>
          <w:sz w:val="24"/>
          <w:szCs w:val="24"/>
        </w:rPr>
        <w:t>.</w:t>
      </w:r>
    </w:p>
    <w:p w14:paraId="0B2F05E9" w14:textId="1FE7707E" w:rsidR="009C3F8D" w:rsidRPr="00525578" w:rsidRDefault="009C3F8D" w:rsidP="009C3F8D">
      <w:pPr>
        <w:pStyle w:val="ListParagraph"/>
        <w:numPr>
          <w:ilvl w:val="0"/>
          <w:numId w:val="17"/>
        </w:numPr>
        <w:rPr>
          <w:rFonts w:ascii="Arial" w:hAnsi="Arial" w:cs="Arial"/>
          <w:color w:val="000000"/>
          <w:sz w:val="18"/>
          <w:szCs w:val="18"/>
        </w:rPr>
      </w:pPr>
      <w:r w:rsidRPr="00525578">
        <w:rPr>
          <w:rFonts w:ascii="Arial" w:eastAsia="Times New Roman" w:hAnsi="Arial" w:cs="Arial"/>
          <w:sz w:val="24"/>
          <w:szCs w:val="24"/>
        </w:rPr>
        <w:t>discharges from Royal Derby Hospital to be made within the agreed timescale to ensure there are no delays</w:t>
      </w:r>
      <w:r w:rsidR="007F33EA" w:rsidRPr="00525578">
        <w:rPr>
          <w:rFonts w:ascii="Arial" w:eastAsia="Times New Roman" w:hAnsi="Arial" w:cs="Arial"/>
          <w:sz w:val="24"/>
          <w:szCs w:val="24"/>
        </w:rPr>
        <w:t xml:space="preserve"> adversely affecting patients/customers</w:t>
      </w:r>
      <w:r w:rsidR="00576B8F" w:rsidRPr="00525578">
        <w:rPr>
          <w:rFonts w:ascii="Arial" w:eastAsia="Times New Roman" w:hAnsi="Arial" w:cs="Arial"/>
          <w:sz w:val="24"/>
          <w:szCs w:val="24"/>
        </w:rPr>
        <w:t>.</w:t>
      </w:r>
    </w:p>
    <w:p w14:paraId="71CD7425" w14:textId="2110E329" w:rsidR="002F1D28" w:rsidRPr="00525578" w:rsidRDefault="002F1D28" w:rsidP="009C3F8D">
      <w:pPr>
        <w:pStyle w:val="ListParagraph"/>
        <w:numPr>
          <w:ilvl w:val="0"/>
          <w:numId w:val="17"/>
        </w:numPr>
        <w:rPr>
          <w:rFonts w:ascii="Arial" w:eastAsia="Times New Roman" w:hAnsi="Arial" w:cs="Arial"/>
          <w:sz w:val="24"/>
          <w:szCs w:val="24"/>
        </w:rPr>
      </w:pPr>
      <w:r w:rsidRPr="00525578">
        <w:rPr>
          <w:rFonts w:ascii="Arial" w:eastAsia="Times New Roman" w:hAnsi="Arial" w:cs="Arial"/>
          <w:sz w:val="24"/>
          <w:szCs w:val="24"/>
        </w:rPr>
        <w:t xml:space="preserve">broader integration and service resilience within </w:t>
      </w:r>
      <w:r w:rsidR="009C3F8D" w:rsidRPr="00525578">
        <w:rPr>
          <w:rFonts w:ascii="Arial" w:eastAsia="Times New Roman" w:hAnsi="Arial" w:cs="Arial"/>
          <w:sz w:val="24"/>
          <w:szCs w:val="24"/>
        </w:rPr>
        <w:t xml:space="preserve">Occupational Therapy </w:t>
      </w:r>
      <w:r w:rsidRPr="00525578">
        <w:rPr>
          <w:rFonts w:ascii="Arial" w:eastAsia="Times New Roman" w:hAnsi="Arial" w:cs="Arial"/>
          <w:sz w:val="24"/>
          <w:szCs w:val="24"/>
        </w:rPr>
        <w:t xml:space="preserve">improving capacity and therefore helping to reduce </w:t>
      </w:r>
      <w:r w:rsidR="007F33EA" w:rsidRPr="00525578">
        <w:rPr>
          <w:rFonts w:ascii="Arial" w:eastAsia="Times New Roman" w:hAnsi="Arial" w:cs="Arial"/>
          <w:sz w:val="24"/>
          <w:szCs w:val="24"/>
        </w:rPr>
        <w:t>current</w:t>
      </w:r>
      <w:r w:rsidR="009C3F8D" w:rsidRPr="00525578">
        <w:rPr>
          <w:rFonts w:ascii="Arial" w:eastAsia="Times New Roman" w:hAnsi="Arial" w:cs="Arial"/>
          <w:sz w:val="24"/>
          <w:szCs w:val="24"/>
        </w:rPr>
        <w:t xml:space="preserve"> waiting lists</w:t>
      </w:r>
      <w:r w:rsidR="00576B8F" w:rsidRPr="00525578">
        <w:rPr>
          <w:rFonts w:ascii="Arial" w:eastAsia="Times New Roman" w:hAnsi="Arial" w:cs="Arial"/>
          <w:sz w:val="24"/>
          <w:szCs w:val="24"/>
        </w:rPr>
        <w:t>.</w:t>
      </w:r>
    </w:p>
    <w:p w14:paraId="5BEC0B6A" w14:textId="605E69E2" w:rsidR="009C3F8D" w:rsidRDefault="002F1D28" w:rsidP="009C3F8D">
      <w:pPr>
        <w:pStyle w:val="ListParagraph"/>
        <w:numPr>
          <w:ilvl w:val="0"/>
          <w:numId w:val="17"/>
        </w:numPr>
        <w:rPr>
          <w:rFonts w:ascii="Arial" w:eastAsia="Times New Roman" w:hAnsi="Arial" w:cs="Arial"/>
          <w:sz w:val="24"/>
          <w:szCs w:val="24"/>
        </w:rPr>
      </w:pPr>
      <w:r w:rsidRPr="00525578">
        <w:rPr>
          <w:rFonts w:ascii="Arial" w:eastAsia="Times New Roman" w:hAnsi="Arial" w:cs="Arial"/>
          <w:sz w:val="24"/>
          <w:szCs w:val="24"/>
        </w:rPr>
        <w:lastRenderedPageBreak/>
        <w:t>Increas</w:t>
      </w:r>
      <w:r w:rsidR="007F33EA" w:rsidRPr="00525578">
        <w:rPr>
          <w:rFonts w:ascii="Arial" w:eastAsia="Times New Roman" w:hAnsi="Arial" w:cs="Arial"/>
          <w:sz w:val="24"/>
          <w:szCs w:val="24"/>
        </w:rPr>
        <w:t xml:space="preserve">ing </w:t>
      </w:r>
      <w:r w:rsidRPr="00525578">
        <w:rPr>
          <w:rFonts w:ascii="Arial" w:eastAsia="Times New Roman" w:hAnsi="Arial" w:cs="Arial"/>
          <w:sz w:val="24"/>
          <w:szCs w:val="24"/>
        </w:rPr>
        <w:t xml:space="preserve">capacity </w:t>
      </w:r>
      <w:r w:rsidR="009C3F8D" w:rsidRPr="00525578">
        <w:rPr>
          <w:rFonts w:ascii="Arial" w:eastAsia="Times New Roman" w:hAnsi="Arial" w:cs="Arial"/>
          <w:sz w:val="24"/>
          <w:szCs w:val="24"/>
        </w:rPr>
        <w:t>for Discharge 2 Assess pathway discharges provided by Community First, rather than being commission</w:t>
      </w:r>
      <w:r w:rsidR="007F33EA" w:rsidRPr="00525578">
        <w:rPr>
          <w:rFonts w:ascii="Arial" w:eastAsia="Times New Roman" w:hAnsi="Arial" w:cs="Arial"/>
          <w:sz w:val="24"/>
          <w:szCs w:val="24"/>
        </w:rPr>
        <w:t xml:space="preserve">ed from </w:t>
      </w:r>
      <w:r w:rsidR="009C3F8D" w:rsidRPr="00525578">
        <w:rPr>
          <w:rFonts w:ascii="Arial" w:eastAsia="Times New Roman" w:hAnsi="Arial" w:cs="Arial"/>
          <w:sz w:val="24"/>
          <w:szCs w:val="24"/>
        </w:rPr>
        <w:t>private care providers</w:t>
      </w:r>
      <w:r w:rsidR="00576B8F" w:rsidRPr="00525578">
        <w:rPr>
          <w:rFonts w:ascii="Arial" w:eastAsia="Times New Roman" w:hAnsi="Arial" w:cs="Arial"/>
          <w:sz w:val="24"/>
          <w:szCs w:val="24"/>
        </w:rPr>
        <w:t>.</w:t>
      </w:r>
    </w:p>
    <w:p w14:paraId="6248E33B" w14:textId="267A7584" w:rsidR="00F16EA6" w:rsidRDefault="005A1A5E" w:rsidP="009C3F8D">
      <w:pPr>
        <w:pStyle w:val="ListParagraph"/>
        <w:numPr>
          <w:ilvl w:val="0"/>
          <w:numId w:val="17"/>
        </w:numPr>
        <w:rPr>
          <w:rFonts w:ascii="Arial" w:eastAsia="Times New Roman" w:hAnsi="Arial" w:cs="Arial"/>
          <w:sz w:val="24"/>
          <w:szCs w:val="24"/>
        </w:rPr>
      </w:pPr>
      <w:r>
        <w:rPr>
          <w:rFonts w:ascii="Arial" w:eastAsia="Times New Roman" w:hAnsi="Arial" w:cs="Arial"/>
          <w:sz w:val="24"/>
          <w:szCs w:val="24"/>
        </w:rPr>
        <w:t>Reducing duplication of effort</w:t>
      </w:r>
      <w:r w:rsidR="00ED1F21">
        <w:rPr>
          <w:rFonts w:ascii="Arial" w:eastAsia="Times New Roman" w:hAnsi="Arial" w:cs="Arial"/>
          <w:sz w:val="24"/>
          <w:szCs w:val="24"/>
        </w:rPr>
        <w:t xml:space="preserve"> and </w:t>
      </w:r>
      <w:r w:rsidR="00813472">
        <w:rPr>
          <w:rFonts w:ascii="Arial" w:eastAsia="Times New Roman" w:hAnsi="Arial" w:cs="Arial"/>
          <w:sz w:val="24"/>
          <w:szCs w:val="24"/>
        </w:rPr>
        <w:t xml:space="preserve">the need for </w:t>
      </w:r>
      <w:r w:rsidR="00ED1F21">
        <w:rPr>
          <w:rFonts w:ascii="Arial" w:eastAsia="Times New Roman" w:hAnsi="Arial" w:cs="Arial"/>
          <w:sz w:val="24"/>
          <w:szCs w:val="24"/>
        </w:rPr>
        <w:t xml:space="preserve">multiple different staff </w:t>
      </w:r>
      <w:r w:rsidR="00813472">
        <w:rPr>
          <w:rFonts w:ascii="Arial" w:eastAsia="Times New Roman" w:hAnsi="Arial" w:cs="Arial"/>
          <w:sz w:val="24"/>
          <w:szCs w:val="24"/>
        </w:rPr>
        <w:t>attending</w:t>
      </w:r>
      <w:r w:rsidR="00ED1F21">
        <w:rPr>
          <w:rFonts w:ascii="Arial" w:eastAsia="Times New Roman" w:hAnsi="Arial" w:cs="Arial"/>
          <w:sz w:val="24"/>
          <w:szCs w:val="24"/>
        </w:rPr>
        <w:t xml:space="preserve"> customers</w:t>
      </w:r>
    </w:p>
    <w:p w14:paraId="66CBB859" w14:textId="42FB215E" w:rsidR="00ED1F21" w:rsidRPr="00525578" w:rsidRDefault="00ED1F21" w:rsidP="009C3F8D">
      <w:pPr>
        <w:pStyle w:val="ListParagraph"/>
        <w:numPr>
          <w:ilvl w:val="0"/>
          <w:numId w:val="17"/>
        </w:numPr>
        <w:rPr>
          <w:rFonts w:ascii="Arial" w:eastAsia="Times New Roman" w:hAnsi="Arial" w:cs="Arial"/>
          <w:sz w:val="24"/>
          <w:szCs w:val="24"/>
        </w:rPr>
      </w:pPr>
      <w:r>
        <w:rPr>
          <w:rFonts w:ascii="Arial" w:eastAsia="Times New Roman" w:hAnsi="Arial" w:cs="Arial"/>
          <w:sz w:val="24"/>
          <w:szCs w:val="24"/>
        </w:rPr>
        <w:t>Less carer crises due to reduced wait time for assessment</w:t>
      </w:r>
      <w:r w:rsidR="00813472">
        <w:rPr>
          <w:rFonts w:ascii="Arial" w:eastAsia="Times New Roman" w:hAnsi="Arial" w:cs="Arial"/>
          <w:sz w:val="24"/>
          <w:szCs w:val="24"/>
        </w:rPr>
        <w:t xml:space="preserve"> to be carried out.</w:t>
      </w:r>
    </w:p>
    <w:p w14:paraId="40121F66" w14:textId="52E799CF" w:rsidR="00782354" w:rsidRDefault="002F1D28" w:rsidP="00C5182C">
      <w:pPr>
        <w:spacing w:after="0" w:line="240" w:lineRule="auto"/>
        <w:ind w:left="-709" w:right="-784"/>
        <w:rPr>
          <w:rFonts w:ascii="Arial" w:eastAsia="Times New Roman" w:hAnsi="Arial" w:cs="Arial"/>
          <w:sz w:val="24"/>
          <w:szCs w:val="24"/>
        </w:rPr>
      </w:pPr>
      <w:r w:rsidRPr="00525578">
        <w:rPr>
          <w:rFonts w:ascii="Arial" w:eastAsia="Times New Roman" w:hAnsi="Arial" w:cs="Arial"/>
          <w:sz w:val="24"/>
          <w:szCs w:val="24"/>
        </w:rPr>
        <w:t>C</w:t>
      </w:r>
      <w:r w:rsidR="00782354" w:rsidRPr="00525578">
        <w:rPr>
          <w:rFonts w:ascii="Arial" w:eastAsia="Times New Roman" w:hAnsi="Arial" w:cs="Arial"/>
          <w:sz w:val="24"/>
          <w:szCs w:val="24"/>
        </w:rPr>
        <w:t>olleagues affected by the joining up of resources will continue to benefit from all existing terms and conditions</w:t>
      </w:r>
      <w:r w:rsidR="00090E9E" w:rsidRPr="00525578">
        <w:rPr>
          <w:rFonts w:ascii="Arial" w:eastAsia="Times New Roman" w:hAnsi="Arial" w:cs="Arial"/>
          <w:sz w:val="24"/>
          <w:szCs w:val="24"/>
        </w:rPr>
        <w:t xml:space="preserve"> as they would </w:t>
      </w:r>
      <w:r w:rsidR="00576B8F" w:rsidRPr="00525578">
        <w:rPr>
          <w:rFonts w:ascii="Arial" w:eastAsia="Times New Roman" w:hAnsi="Arial" w:cs="Arial"/>
          <w:sz w:val="24"/>
          <w:szCs w:val="24"/>
        </w:rPr>
        <w:t xml:space="preserve">be </w:t>
      </w:r>
      <w:r w:rsidR="00090E9E" w:rsidRPr="00525578">
        <w:rPr>
          <w:rFonts w:ascii="Arial" w:eastAsia="Times New Roman" w:hAnsi="Arial" w:cs="Arial"/>
          <w:sz w:val="24"/>
          <w:szCs w:val="24"/>
        </w:rPr>
        <w:t>protected by TUPE legislation</w:t>
      </w:r>
      <w:r w:rsidR="00DF5459" w:rsidRPr="00525578">
        <w:rPr>
          <w:rFonts w:ascii="Arial" w:eastAsia="Times New Roman" w:hAnsi="Arial" w:cs="Arial"/>
          <w:sz w:val="24"/>
          <w:szCs w:val="24"/>
        </w:rPr>
        <w:t xml:space="preserve">. </w:t>
      </w:r>
      <w:r w:rsidRPr="00525578">
        <w:rPr>
          <w:rFonts w:ascii="Arial" w:eastAsia="Times New Roman" w:hAnsi="Arial" w:cs="Arial"/>
          <w:sz w:val="24"/>
          <w:szCs w:val="24"/>
        </w:rPr>
        <w:t>It would also allow more joined up recruitment in a challenging market, and for more development pathways for colleagues to be created within a larger organisation with more scope for development</w:t>
      </w:r>
      <w:r w:rsidR="00090E9E" w:rsidRPr="00525578">
        <w:rPr>
          <w:rFonts w:ascii="Arial" w:eastAsia="Times New Roman" w:hAnsi="Arial" w:cs="Arial"/>
          <w:sz w:val="24"/>
          <w:szCs w:val="24"/>
        </w:rPr>
        <w:t xml:space="preserve"> and </w:t>
      </w:r>
      <w:r w:rsidR="002F3623" w:rsidRPr="00525578">
        <w:rPr>
          <w:rFonts w:ascii="Arial" w:eastAsia="Times New Roman" w:hAnsi="Arial" w:cs="Arial"/>
          <w:sz w:val="24"/>
          <w:szCs w:val="24"/>
        </w:rPr>
        <w:t>progression</w:t>
      </w:r>
      <w:r w:rsidRPr="00525578">
        <w:rPr>
          <w:rFonts w:ascii="Arial" w:eastAsia="Times New Roman" w:hAnsi="Arial" w:cs="Arial"/>
          <w:sz w:val="24"/>
          <w:szCs w:val="24"/>
        </w:rPr>
        <w:t>.</w:t>
      </w:r>
    </w:p>
    <w:p w14:paraId="2DE2C6E4" w14:textId="7F45D591" w:rsidR="00696345" w:rsidRDefault="00696345" w:rsidP="00696345">
      <w:pPr>
        <w:spacing w:after="0" w:line="240" w:lineRule="auto"/>
        <w:ind w:right="-784"/>
        <w:rPr>
          <w:rFonts w:ascii="Arial" w:eastAsia="Times New Roman" w:hAnsi="Arial" w:cs="Arial"/>
          <w:sz w:val="24"/>
          <w:szCs w:val="24"/>
        </w:rPr>
      </w:pPr>
    </w:p>
    <w:p w14:paraId="7634FDBA" w14:textId="69F6B271" w:rsidR="00782354" w:rsidRDefault="00782354" w:rsidP="00C5182C">
      <w:pPr>
        <w:spacing w:after="0" w:line="240" w:lineRule="auto"/>
        <w:ind w:left="-709" w:right="-784"/>
        <w:rPr>
          <w:rFonts w:ascii="Arial" w:eastAsia="Times New Roman" w:hAnsi="Arial" w:cs="Arial"/>
          <w:sz w:val="24"/>
          <w:szCs w:val="24"/>
        </w:rPr>
      </w:pPr>
    </w:p>
    <w:p w14:paraId="38288C37" w14:textId="77777777" w:rsidR="00782354" w:rsidRPr="00C5182C" w:rsidRDefault="00782354"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1A8F5291" w:rsidR="00C5182C" w:rsidRPr="00782354" w:rsidRDefault="00782354" w:rsidP="00C5182C">
      <w:pPr>
        <w:spacing w:after="0" w:line="240" w:lineRule="auto"/>
        <w:ind w:left="-709" w:right="-784"/>
        <w:rPr>
          <w:rFonts w:ascii="Arial" w:eastAsia="Times New Roman" w:hAnsi="Arial" w:cs="Arial"/>
          <w:b/>
          <w:bCs/>
        </w:rPr>
      </w:pPr>
      <w:r w:rsidRPr="00782354">
        <w:rPr>
          <w:rFonts w:ascii="Arial" w:eastAsia="Times New Roman" w:hAnsi="Arial" w:cs="Arial"/>
          <w:b/>
          <w:bCs/>
        </w:rPr>
        <w:t>N/A</w:t>
      </w:r>
    </w:p>
    <w:p w14:paraId="36642D19" w14:textId="77777777" w:rsidR="00C5182C" w:rsidRPr="00C5182C" w:rsidRDefault="00C5182C" w:rsidP="00C5182C">
      <w:pPr>
        <w:spacing w:after="0" w:line="240" w:lineRule="auto"/>
        <w:ind w:left="-709" w:right="-784"/>
        <w:rPr>
          <w:rFonts w:ascii="Arial" w:eastAsia="Times New Roman" w:hAnsi="Arial" w:cs="Arial"/>
        </w:rPr>
      </w:pPr>
    </w:p>
    <w:p w14:paraId="34181F9C" w14:textId="19FC0E01" w:rsidR="00782354" w:rsidRDefault="00C5182C" w:rsidP="00782354">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r w:rsidR="00782354">
        <w:rPr>
          <w:rFonts w:ascii="Arial" w:eastAsia="Times New Roman" w:hAnsi="Arial" w:cs="Arial"/>
        </w:rPr>
        <w:t>.</w:t>
      </w:r>
    </w:p>
    <w:p w14:paraId="75B208A3" w14:textId="4A0251F8" w:rsidR="00782354" w:rsidRDefault="00782354" w:rsidP="00782354">
      <w:pPr>
        <w:spacing w:after="0" w:line="240" w:lineRule="auto"/>
        <w:ind w:left="-709" w:right="-784"/>
        <w:rPr>
          <w:rFonts w:ascii="Arial" w:eastAsia="Times New Roman" w:hAnsi="Arial" w:cs="Arial"/>
        </w:rPr>
      </w:pPr>
    </w:p>
    <w:p w14:paraId="560F8191" w14:textId="7B40E1DF" w:rsidR="00782354" w:rsidRPr="00782354" w:rsidRDefault="00782354" w:rsidP="00782354">
      <w:pPr>
        <w:spacing w:after="0" w:line="240" w:lineRule="auto"/>
        <w:ind w:left="-709" w:right="-784"/>
        <w:rPr>
          <w:rFonts w:ascii="Arial" w:eastAsia="Times New Roman" w:hAnsi="Arial" w:cs="Arial"/>
          <w:b/>
          <w:bCs/>
        </w:rPr>
      </w:pPr>
      <w:r w:rsidRPr="00782354">
        <w:rPr>
          <w:rFonts w:ascii="Arial" w:eastAsia="Times New Roman" w:hAnsi="Arial" w:cs="Arial"/>
          <w:b/>
          <w:bCs/>
        </w:rPr>
        <w:t>N/A</w:t>
      </w:r>
    </w:p>
    <w:p w14:paraId="032626F2" w14:textId="77777777" w:rsidR="00782354" w:rsidRDefault="00782354">
      <w:pPr>
        <w:rPr>
          <w:rFonts w:ascii="Arial" w:eastAsia="Times New Roman" w:hAnsi="Arial" w:cs="Arial"/>
        </w:rPr>
      </w:pPr>
      <w:r>
        <w:rPr>
          <w:rFonts w:ascii="Arial" w:eastAsia="Times New Roman" w:hAnsi="Arial" w:cs="Arial"/>
        </w:rPr>
        <w:br w:type="page"/>
      </w:r>
    </w:p>
    <w:p w14:paraId="1AB70B80" w14:textId="77777777" w:rsidR="00782354" w:rsidRPr="00782354" w:rsidRDefault="00782354" w:rsidP="00782354">
      <w:pPr>
        <w:spacing w:after="0" w:line="240" w:lineRule="auto"/>
        <w:ind w:left="-709" w:right="-784"/>
        <w:rPr>
          <w:rFonts w:ascii="Arial" w:eastAsia="Times New Roman" w:hAnsi="Arial" w:cs="Arial"/>
        </w:rPr>
      </w:pPr>
    </w:p>
    <w:p w14:paraId="10AECA3C" w14:textId="0342C8A5"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w:t>
      </w:r>
      <w:proofErr w:type="gramStart"/>
      <w:r w:rsidRPr="00F717FE">
        <w:rPr>
          <w:rFonts w:ascii="Arial" w:eastAsia="Times New Roman" w:hAnsi="Arial" w:cs="Arial"/>
          <w:b/>
          <w:sz w:val="28"/>
          <w:szCs w:val="28"/>
        </w:rPr>
        <w:t>assessment</w:t>
      </w:r>
      <w:proofErr w:type="gramEnd"/>
      <w:r w:rsidRPr="00F717FE">
        <w:rPr>
          <w:rFonts w:ascii="Arial" w:eastAsia="Times New Roman" w:hAnsi="Arial" w:cs="Arial"/>
          <w:b/>
          <w:sz w:val="28"/>
          <w:szCs w:val="28"/>
        </w:rPr>
        <w:t xml:space="preserve">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removing or minimising disadvantages suffered by people due to their protected </w:t>
      </w:r>
      <w:proofErr w:type="gramStart"/>
      <w:r w:rsidRPr="00B10265">
        <w:rPr>
          <w:rFonts w:ascii="Arial" w:eastAsia="Times New Roman" w:hAnsi="Arial" w:cs="Arial"/>
          <w:sz w:val="24"/>
          <w:szCs w:val="24"/>
        </w:rPr>
        <w:t>characteristics</w:t>
      </w:r>
      <w:proofErr w:type="gramEnd"/>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lastRenderedPageBreak/>
        <w:t xml:space="preserve">taking steps to meet the needs of people with certain protected characteristics where these are different from the needs of other </w:t>
      </w:r>
      <w:proofErr w:type="gramStart"/>
      <w:r w:rsidRPr="00B10265">
        <w:rPr>
          <w:rFonts w:ascii="Arial" w:eastAsia="Times New Roman" w:hAnsi="Arial" w:cs="Arial"/>
          <w:sz w:val="24"/>
          <w:szCs w:val="24"/>
        </w:rPr>
        <w:t>people</w:t>
      </w:r>
      <w:proofErr w:type="gramEnd"/>
      <w:r w:rsidRPr="00B10265">
        <w:rPr>
          <w:rFonts w:ascii="Arial" w:eastAsia="Times New Roman" w:hAnsi="Arial" w:cs="Arial"/>
          <w:sz w:val="24"/>
          <w:szCs w:val="24"/>
        </w:rPr>
        <w:t xml:space="preserv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understand your customers’ and communities </w:t>
      </w:r>
      <w:proofErr w:type="gramStart"/>
      <w:r w:rsidRPr="00B10265">
        <w:rPr>
          <w:rFonts w:ascii="Arial" w:eastAsia="Times New Roman" w:hAnsi="Arial" w:cs="Arial"/>
          <w:sz w:val="24"/>
          <w:szCs w:val="24"/>
        </w:rPr>
        <w:t>needs</w:t>
      </w:r>
      <w:proofErr w:type="gramEnd"/>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develop service </w:t>
      </w:r>
      <w:proofErr w:type="gramStart"/>
      <w:r w:rsidRPr="00B10265">
        <w:rPr>
          <w:rFonts w:ascii="Arial" w:eastAsia="Times New Roman" w:hAnsi="Arial" w:cs="Arial"/>
          <w:sz w:val="24"/>
          <w:szCs w:val="24"/>
        </w:rPr>
        <w:t>improvements</w:t>
      </w:r>
      <w:proofErr w:type="gramEnd"/>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improve service </w:t>
      </w:r>
      <w:proofErr w:type="gramStart"/>
      <w:r w:rsidRPr="00B10265">
        <w:rPr>
          <w:rFonts w:ascii="Arial" w:eastAsia="Times New Roman" w:hAnsi="Arial" w:cs="Arial"/>
          <w:sz w:val="24"/>
          <w:szCs w:val="24"/>
        </w:rPr>
        <w:t>satisfaction</w:t>
      </w:r>
      <w:proofErr w:type="gramEnd"/>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w:t>
      </w:r>
      <w:proofErr w:type="gramStart"/>
      <w:r w:rsidRPr="00B10265">
        <w:rPr>
          <w:rFonts w:ascii="Arial" w:eastAsia="Times New Roman" w:hAnsi="Arial" w:cs="Arial"/>
          <w:sz w:val="24"/>
          <w:szCs w:val="24"/>
        </w:rPr>
        <w:t>structuring</w:t>
      </w:r>
      <w:proofErr w:type="gramEnd"/>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 xml:space="preserve">Contact for </w:t>
      </w:r>
      <w:proofErr w:type="gramStart"/>
      <w:r w:rsidRPr="002C7928">
        <w:rPr>
          <w:rFonts w:ascii="Arial" w:eastAsia="Times New Roman" w:hAnsi="Arial" w:cs="Arial"/>
          <w:b/>
          <w:bCs/>
          <w:sz w:val="24"/>
          <w:szCs w:val="24"/>
        </w:rPr>
        <w:t>help</w:t>
      </w:r>
      <w:proofErr w:type="gramEnd"/>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634E86" w:rsidP="00B10265">
      <w:pPr>
        <w:spacing w:after="0" w:line="240" w:lineRule="auto"/>
        <w:rPr>
          <w:rFonts w:ascii="Arial" w:eastAsia="Times New Roman" w:hAnsi="Arial" w:cs="Arial"/>
          <w:sz w:val="24"/>
          <w:szCs w:val="24"/>
        </w:rPr>
      </w:pPr>
      <w:hyperlink r:id="rId15"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634E86" w:rsidP="00B10265">
      <w:pPr>
        <w:spacing w:after="0" w:line="240" w:lineRule="auto"/>
        <w:rPr>
          <w:rFonts w:ascii="Arial" w:eastAsia="Times New Roman" w:hAnsi="Arial" w:cs="Arial"/>
        </w:rPr>
      </w:pPr>
      <w:hyperlink r:id="rId16"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7"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8"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9"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BA6AF6"/>
    <w:multiLevelType w:val="hybridMultilevel"/>
    <w:tmpl w:val="689CAC84"/>
    <w:lvl w:ilvl="0" w:tplc="BA78FFDE">
      <w:start w:val="1"/>
      <w:numFmt w:val="bullet"/>
      <w:lvlText w:val="•"/>
      <w:lvlJc w:val="left"/>
      <w:pPr>
        <w:tabs>
          <w:tab w:val="num" w:pos="720"/>
        </w:tabs>
        <w:ind w:left="720" w:hanging="360"/>
      </w:pPr>
      <w:rPr>
        <w:rFonts w:ascii="Arial" w:hAnsi="Arial" w:hint="default"/>
      </w:rPr>
    </w:lvl>
    <w:lvl w:ilvl="1" w:tplc="6E843B66" w:tentative="1">
      <w:start w:val="1"/>
      <w:numFmt w:val="bullet"/>
      <w:lvlText w:val="•"/>
      <w:lvlJc w:val="left"/>
      <w:pPr>
        <w:tabs>
          <w:tab w:val="num" w:pos="1440"/>
        </w:tabs>
        <w:ind w:left="1440" w:hanging="360"/>
      </w:pPr>
      <w:rPr>
        <w:rFonts w:ascii="Arial" w:hAnsi="Arial" w:hint="default"/>
      </w:rPr>
    </w:lvl>
    <w:lvl w:ilvl="2" w:tplc="3E326264" w:tentative="1">
      <w:start w:val="1"/>
      <w:numFmt w:val="bullet"/>
      <w:lvlText w:val="•"/>
      <w:lvlJc w:val="left"/>
      <w:pPr>
        <w:tabs>
          <w:tab w:val="num" w:pos="2160"/>
        </w:tabs>
        <w:ind w:left="2160" w:hanging="360"/>
      </w:pPr>
      <w:rPr>
        <w:rFonts w:ascii="Arial" w:hAnsi="Arial" w:hint="default"/>
      </w:rPr>
    </w:lvl>
    <w:lvl w:ilvl="3" w:tplc="1A28C580" w:tentative="1">
      <w:start w:val="1"/>
      <w:numFmt w:val="bullet"/>
      <w:lvlText w:val="•"/>
      <w:lvlJc w:val="left"/>
      <w:pPr>
        <w:tabs>
          <w:tab w:val="num" w:pos="2880"/>
        </w:tabs>
        <w:ind w:left="2880" w:hanging="360"/>
      </w:pPr>
      <w:rPr>
        <w:rFonts w:ascii="Arial" w:hAnsi="Arial" w:hint="default"/>
      </w:rPr>
    </w:lvl>
    <w:lvl w:ilvl="4" w:tplc="380A4442" w:tentative="1">
      <w:start w:val="1"/>
      <w:numFmt w:val="bullet"/>
      <w:lvlText w:val="•"/>
      <w:lvlJc w:val="left"/>
      <w:pPr>
        <w:tabs>
          <w:tab w:val="num" w:pos="3600"/>
        </w:tabs>
        <w:ind w:left="3600" w:hanging="360"/>
      </w:pPr>
      <w:rPr>
        <w:rFonts w:ascii="Arial" w:hAnsi="Arial" w:hint="default"/>
      </w:rPr>
    </w:lvl>
    <w:lvl w:ilvl="5" w:tplc="26143626" w:tentative="1">
      <w:start w:val="1"/>
      <w:numFmt w:val="bullet"/>
      <w:lvlText w:val="•"/>
      <w:lvlJc w:val="left"/>
      <w:pPr>
        <w:tabs>
          <w:tab w:val="num" w:pos="4320"/>
        </w:tabs>
        <w:ind w:left="4320" w:hanging="360"/>
      </w:pPr>
      <w:rPr>
        <w:rFonts w:ascii="Arial" w:hAnsi="Arial" w:hint="default"/>
      </w:rPr>
    </w:lvl>
    <w:lvl w:ilvl="6" w:tplc="97E0DB2A" w:tentative="1">
      <w:start w:val="1"/>
      <w:numFmt w:val="bullet"/>
      <w:lvlText w:val="•"/>
      <w:lvlJc w:val="left"/>
      <w:pPr>
        <w:tabs>
          <w:tab w:val="num" w:pos="5040"/>
        </w:tabs>
        <w:ind w:left="5040" w:hanging="360"/>
      </w:pPr>
      <w:rPr>
        <w:rFonts w:ascii="Arial" w:hAnsi="Arial" w:hint="default"/>
      </w:rPr>
    </w:lvl>
    <w:lvl w:ilvl="7" w:tplc="90BABE20" w:tentative="1">
      <w:start w:val="1"/>
      <w:numFmt w:val="bullet"/>
      <w:lvlText w:val="•"/>
      <w:lvlJc w:val="left"/>
      <w:pPr>
        <w:tabs>
          <w:tab w:val="num" w:pos="5760"/>
        </w:tabs>
        <w:ind w:left="5760" w:hanging="360"/>
      </w:pPr>
      <w:rPr>
        <w:rFonts w:ascii="Arial" w:hAnsi="Arial" w:hint="default"/>
      </w:rPr>
    </w:lvl>
    <w:lvl w:ilvl="8" w:tplc="87C2A1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4A3F5E"/>
    <w:multiLevelType w:val="multilevel"/>
    <w:tmpl w:val="237A4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FF3A4C"/>
    <w:multiLevelType w:val="multilevel"/>
    <w:tmpl w:val="62A8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940CE"/>
    <w:multiLevelType w:val="multilevel"/>
    <w:tmpl w:val="B0EAA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B1F5E"/>
    <w:multiLevelType w:val="multilevel"/>
    <w:tmpl w:val="0A3A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9831A0"/>
    <w:multiLevelType w:val="multilevel"/>
    <w:tmpl w:val="286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5E5CE6"/>
    <w:multiLevelType w:val="hybridMultilevel"/>
    <w:tmpl w:val="1B6C7E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25372A"/>
    <w:multiLevelType w:val="hybridMultilevel"/>
    <w:tmpl w:val="045C9A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84786C"/>
    <w:multiLevelType w:val="multilevel"/>
    <w:tmpl w:val="52C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125043">
    <w:abstractNumId w:val="14"/>
  </w:num>
  <w:num w:numId="2" w16cid:durableId="726732623">
    <w:abstractNumId w:val="9"/>
  </w:num>
  <w:num w:numId="3" w16cid:durableId="1414625306">
    <w:abstractNumId w:val="5"/>
  </w:num>
  <w:num w:numId="4" w16cid:durableId="1084687142">
    <w:abstractNumId w:val="12"/>
  </w:num>
  <w:num w:numId="5" w16cid:durableId="1691301030">
    <w:abstractNumId w:val="12"/>
  </w:num>
  <w:num w:numId="6" w16cid:durableId="1400130085">
    <w:abstractNumId w:val="2"/>
  </w:num>
  <w:num w:numId="7" w16cid:durableId="1924492136">
    <w:abstractNumId w:val="0"/>
  </w:num>
  <w:num w:numId="8" w16cid:durableId="537662849">
    <w:abstractNumId w:val="1"/>
  </w:num>
  <w:num w:numId="9" w16cid:durableId="1782217773">
    <w:abstractNumId w:val="3"/>
  </w:num>
  <w:num w:numId="10" w16cid:durableId="421493093">
    <w:abstractNumId w:val="7"/>
  </w:num>
  <w:num w:numId="11" w16cid:durableId="1519585569">
    <w:abstractNumId w:val="4"/>
  </w:num>
  <w:num w:numId="12" w16cid:durableId="491602482">
    <w:abstractNumId w:val="10"/>
  </w:num>
  <w:num w:numId="13" w16cid:durableId="1229457928">
    <w:abstractNumId w:val="6"/>
  </w:num>
  <w:num w:numId="14" w16cid:durableId="593780381">
    <w:abstractNumId w:val="11"/>
  </w:num>
  <w:num w:numId="15" w16cid:durableId="1300187916">
    <w:abstractNumId w:val="13"/>
  </w:num>
  <w:num w:numId="16" w16cid:durableId="294530399">
    <w:abstractNumId w:val="16"/>
  </w:num>
  <w:num w:numId="17" w16cid:durableId="663050695">
    <w:abstractNumId w:val="15"/>
  </w:num>
  <w:num w:numId="18" w16cid:durableId="109934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32CB9"/>
    <w:rsid w:val="000421A0"/>
    <w:rsid w:val="00044C7E"/>
    <w:rsid w:val="000462C9"/>
    <w:rsid w:val="00054D07"/>
    <w:rsid w:val="00067099"/>
    <w:rsid w:val="00090E9E"/>
    <w:rsid w:val="000B3C21"/>
    <w:rsid w:val="000B46C6"/>
    <w:rsid w:val="000F0494"/>
    <w:rsid w:val="0011261D"/>
    <w:rsid w:val="00115D25"/>
    <w:rsid w:val="00117086"/>
    <w:rsid w:val="00134164"/>
    <w:rsid w:val="0015114A"/>
    <w:rsid w:val="00151581"/>
    <w:rsid w:val="001635C7"/>
    <w:rsid w:val="0017260A"/>
    <w:rsid w:val="00190744"/>
    <w:rsid w:val="001A3462"/>
    <w:rsid w:val="001B4229"/>
    <w:rsid w:val="001B50DD"/>
    <w:rsid w:val="0021337C"/>
    <w:rsid w:val="00213EBF"/>
    <w:rsid w:val="0021630B"/>
    <w:rsid w:val="00224BCA"/>
    <w:rsid w:val="00230A6B"/>
    <w:rsid w:val="002360EA"/>
    <w:rsid w:val="00236D7D"/>
    <w:rsid w:val="0025075B"/>
    <w:rsid w:val="0026287B"/>
    <w:rsid w:val="00264BB3"/>
    <w:rsid w:val="00264D16"/>
    <w:rsid w:val="002772C8"/>
    <w:rsid w:val="0027763F"/>
    <w:rsid w:val="00291766"/>
    <w:rsid w:val="002C273C"/>
    <w:rsid w:val="002C7928"/>
    <w:rsid w:val="002E3CD4"/>
    <w:rsid w:val="002F1D28"/>
    <w:rsid w:val="002F3623"/>
    <w:rsid w:val="003037A6"/>
    <w:rsid w:val="003068AE"/>
    <w:rsid w:val="00325920"/>
    <w:rsid w:val="00384C73"/>
    <w:rsid w:val="00391140"/>
    <w:rsid w:val="0039185E"/>
    <w:rsid w:val="003A2ED6"/>
    <w:rsid w:val="003A735A"/>
    <w:rsid w:val="003C4025"/>
    <w:rsid w:val="003D19AA"/>
    <w:rsid w:val="00402714"/>
    <w:rsid w:val="00406EC7"/>
    <w:rsid w:val="004306AE"/>
    <w:rsid w:val="004916C3"/>
    <w:rsid w:val="0049395F"/>
    <w:rsid w:val="004A193E"/>
    <w:rsid w:val="004B0530"/>
    <w:rsid w:val="004E6A09"/>
    <w:rsid w:val="004F2950"/>
    <w:rsid w:val="00501FE4"/>
    <w:rsid w:val="005130D0"/>
    <w:rsid w:val="00520D07"/>
    <w:rsid w:val="00525578"/>
    <w:rsid w:val="00530037"/>
    <w:rsid w:val="00547714"/>
    <w:rsid w:val="00576B8F"/>
    <w:rsid w:val="00590436"/>
    <w:rsid w:val="00591073"/>
    <w:rsid w:val="005A1A5E"/>
    <w:rsid w:val="005A763E"/>
    <w:rsid w:val="005B2FBD"/>
    <w:rsid w:val="005C47E6"/>
    <w:rsid w:val="005E188B"/>
    <w:rsid w:val="00617EC9"/>
    <w:rsid w:val="00634E86"/>
    <w:rsid w:val="00663E97"/>
    <w:rsid w:val="00667C76"/>
    <w:rsid w:val="00686D91"/>
    <w:rsid w:val="00696345"/>
    <w:rsid w:val="006975D3"/>
    <w:rsid w:val="006D799E"/>
    <w:rsid w:val="006E05B6"/>
    <w:rsid w:val="006E1990"/>
    <w:rsid w:val="006E4E37"/>
    <w:rsid w:val="00707012"/>
    <w:rsid w:val="007725F6"/>
    <w:rsid w:val="00782354"/>
    <w:rsid w:val="0078327F"/>
    <w:rsid w:val="00783405"/>
    <w:rsid w:val="00787179"/>
    <w:rsid w:val="00787485"/>
    <w:rsid w:val="00796F9D"/>
    <w:rsid w:val="007B4E9A"/>
    <w:rsid w:val="007C5961"/>
    <w:rsid w:val="007C6966"/>
    <w:rsid w:val="007C696A"/>
    <w:rsid w:val="007D0C50"/>
    <w:rsid w:val="007E4DE0"/>
    <w:rsid w:val="007F33EA"/>
    <w:rsid w:val="00813472"/>
    <w:rsid w:val="00827467"/>
    <w:rsid w:val="00850CB4"/>
    <w:rsid w:val="008542F5"/>
    <w:rsid w:val="0085601D"/>
    <w:rsid w:val="008632C4"/>
    <w:rsid w:val="0088560E"/>
    <w:rsid w:val="008B4124"/>
    <w:rsid w:val="008C331A"/>
    <w:rsid w:val="008F181B"/>
    <w:rsid w:val="008F5299"/>
    <w:rsid w:val="00902F72"/>
    <w:rsid w:val="009033FB"/>
    <w:rsid w:val="00905FB3"/>
    <w:rsid w:val="00920394"/>
    <w:rsid w:val="009353C4"/>
    <w:rsid w:val="009376C4"/>
    <w:rsid w:val="00951785"/>
    <w:rsid w:val="00957B00"/>
    <w:rsid w:val="00957BF8"/>
    <w:rsid w:val="00961B37"/>
    <w:rsid w:val="00963275"/>
    <w:rsid w:val="00971755"/>
    <w:rsid w:val="00984C7C"/>
    <w:rsid w:val="00992586"/>
    <w:rsid w:val="009A00C9"/>
    <w:rsid w:val="009C3F8D"/>
    <w:rsid w:val="009C5B26"/>
    <w:rsid w:val="009D5DC9"/>
    <w:rsid w:val="009F31A9"/>
    <w:rsid w:val="009F559A"/>
    <w:rsid w:val="00A07064"/>
    <w:rsid w:val="00A11E12"/>
    <w:rsid w:val="00A1407F"/>
    <w:rsid w:val="00A24A31"/>
    <w:rsid w:val="00A4505F"/>
    <w:rsid w:val="00A47D52"/>
    <w:rsid w:val="00A81ACF"/>
    <w:rsid w:val="00A90065"/>
    <w:rsid w:val="00A90DA8"/>
    <w:rsid w:val="00A96618"/>
    <w:rsid w:val="00AA4602"/>
    <w:rsid w:val="00AB2F46"/>
    <w:rsid w:val="00AC600C"/>
    <w:rsid w:val="00AC72AF"/>
    <w:rsid w:val="00AE54DF"/>
    <w:rsid w:val="00B03F46"/>
    <w:rsid w:val="00B10265"/>
    <w:rsid w:val="00B24B80"/>
    <w:rsid w:val="00B314CE"/>
    <w:rsid w:val="00B472C4"/>
    <w:rsid w:val="00B56BC1"/>
    <w:rsid w:val="00B67056"/>
    <w:rsid w:val="00BA7AC3"/>
    <w:rsid w:val="00BB2A2A"/>
    <w:rsid w:val="00BC02CB"/>
    <w:rsid w:val="00BE652A"/>
    <w:rsid w:val="00C02998"/>
    <w:rsid w:val="00C5182C"/>
    <w:rsid w:val="00CB2A58"/>
    <w:rsid w:val="00CF1E50"/>
    <w:rsid w:val="00D115B4"/>
    <w:rsid w:val="00D15C10"/>
    <w:rsid w:val="00D1635A"/>
    <w:rsid w:val="00D25BE4"/>
    <w:rsid w:val="00D613B5"/>
    <w:rsid w:val="00D63AC3"/>
    <w:rsid w:val="00D65A40"/>
    <w:rsid w:val="00D675EF"/>
    <w:rsid w:val="00DA329F"/>
    <w:rsid w:val="00DE2850"/>
    <w:rsid w:val="00DE7D50"/>
    <w:rsid w:val="00DF5459"/>
    <w:rsid w:val="00E00A96"/>
    <w:rsid w:val="00E13FED"/>
    <w:rsid w:val="00E2693E"/>
    <w:rsid w:val="00E555C7"/>
    <w:rsid w:val="00E72906"/>
    <w:rsid w:val="00E77364"/>
    <w:rsid w:val="00E77B1F"/>
    <w:rsid w:val="00E77F7A"/>
    <w:rsid w:val="00EB68FB"/>
    <w:rsid w:val="00ED1F21"/>
    <w:rsid w:val="00EE3717"/>
    <w:rsid w:val="00F15420"/>
    <w:rsid w:val="00F16EA6"/>
    <w:rsid w:val="00F717FE"/>
    <w:rsid w:val="00FB090C"/>
    <w:rsid w:val="00FC0D0C"/>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E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C40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customStyle="1" w:styleId="Heading2Char">
    <w:name w:val="Heading 2 Char"/>
    <w:basedOn w:val="DefaultParagraphFont"/>
    <w:link w:val="Heading2"/>
    <w:uiPriority w:val="9"/>
    <w:rsid w:val="003C4025"/>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D15C10"/>
    <w:rPr>
      <w:sz w:val="16"/>
      <w:szCs w:val="16"/>
    </w:rPr>
  </w:style>
  <w:style w:type="paragraph" w:styleId="CommentText">
    <w:name w:val="annotation text"/>
    <w:basedOn w:val="Normal"/>
    <w:link w:val="CommentTextChar"/>
    <w:uiPriority w:val="99"/>
    <w:unhideWhenUsed/>
    <w:rsid w:val="00D15C10"/>
    <w:pPr>
      <w:spacing w:line="240" w:lineRule="auto"/>
    </w:pPr>
    <w:rPr>
      <w:sz w:val="20"/>
      <w:szCs w:val="20"/>
    </w:rPr>
  </w:style>
  <w:style w:type="character" w:customStyle="1" w:styleId="CommentTextChar">
    <w:name w:val="Comment Text Char"/>
    <w:basedOn w:val="DefaultParagraphFont"/>
    <w:link w:val="CommentText"/>
    <w:uiPriority w:val="99"/>
    <w:rsid w:val="00D15C10"/>
    <w:rPr>
      <w:sz w:val="20"/>
      <w:szCs w:val="20"/>
    </w:rPr>
  </w:style>
  <w:style w:type="paragraph" w:styleId="CommentSubject">
    <w:name w:val="annotation subject"/>
    <w:basedOn w:val="CommentText"/>
    <w:next w:val="CommentText"/>
    <w:link w:val="CommentSubjectChar"/>
    <w:uiPriority w:val="99"/>
    <w:semiHidden/>
    <w:unhideWhenUsed/>
    <w:rsid w:val="00D15C10"/>
    <w:rPr>
      <w:b/>
      <w:bCs/>
    </w:rPr>
  </w:style>
  <w:style w:type="character" w:customStyle="1" w:styleId="CommentSubjectChar">
    <w:name w:val="Comment Subject Char"/>
    <w:basedOn w:val="CommentTextChar"/>
    <w:link w:val="CommentSubject"/>
    <w:uiPriority w:val="99"/>
    <w:semiHidden/>
    <w:rsid w:val="00D15C10"/>
    <w:rPr>
      <w:b/>
      <w:bCs/>
      <w:sz w:val="20"/>
      <w:szCs w:val="20"/>
    </w:rPr>
  </w:style>
  <w:style w:type="character" w:customStyle="1" w:styleId="Heading1Char">
    <w:name w:val="Heading 1 Char"/>
    <w:basedOn w:val="DefaultParagraphFont"/>
    <w:link w:val="Heading1"/>
    <w:uiPriority w:val="9"/>
    <w:rsid w:val="006E4E3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64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4581">
      <w:bodyDiv w:val="1"/>
      <w:marLeft w:val="0"/>
      <w:marRight w:val="0"/>
      <w:marTop w:val="0"/>
      <w:marBottom w:val="0"/>
      <w:divBdr>
        <w:top w:val="none" w:sz="0" w:space="0" w:color="auto"/>
        <w:left w:val="none" w:sz="0" w:space="0" w:color="auto"/>
        <w:bottom w:val="none" w:sz="0" w:space="0" w:color="auto"/>
        <w:right w:val="none" w:sz="0" w:space="0" w:color="auto"/>
      </w:divBdr>
    </w:div>
    <w:div w:id="336615888">
      <w:bodyDiv w:val="1"/>
      <w:marLeft w:val="0"/>
      <w:marRight w:val="0"/>
      <w:marTop w:val="0"/>
      <w:marBottom w:val="0"/>
      <w:divBdr>
        <w:top w:val="none" w:sz="0" w:space="0" w:color="auto"/>
        <w:left w:val="none" w:sz="0" w:space="0" w:color="auto"/>
        <w:bottom w:val="none" w:sz="0" w:space="0" w:color="auto"/>
        <w:right w:val="none" w:sz="0" w:space="0" w:color="auto"/>
      </w:divBdr>
    </w:div>
    <w:div w:id="605357479">
      <w:bodyDiv w:val="1"/>
      <w:marLeft w:val="0"/>
      <w:marRight w:val="0"/>
      <w:marTop w:val="0"/>
      <w:marBottom w:val="0"/>
      <w:divBdr>
        <w:top w:val="none" w:sz="0" w:space="0" w:color="auto"/>
        <w:left w:val="none" w:sz="0" w:space="0" w:color="auto"/>
        <w:bottom w:val="none" w:sz="0" w:space="0" w:color="auto"/>
        <w:right w:val="none" w:sz="0" w:space="0" w:color="auto"/>
      </w:divBdr>
    </w:div>
    <w:div w:id="762265002">
      <w:bodyDiv w:val="1"/>
      <w:marLeft w:val="0"/>
      <w:marRight w:val="0"/>
      <w:marTop w:val="0"/>
      <w:marBottom w:val="0"/>
      <w:divBdr>
        <w:top w:val="none" w:sz="0" w:space="0" w:color="auto"/>
        <w:left w:val="none" w:sz="0" w:space="0" w:color="auto"/>
        <w:bottom w:val="none" w:sz="0" w:space="0" w:color="auto"/>
        <w:right w:val="none" w:sz="0" w:space="0" w:color="auto"/>
      </w:divBdr>
    </w:div>
    <w:div w:id="84039375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1042482996">
      <w:bodyDiv w:val="1"/>
      <w:marLeft w:val="0"/>
      <w:marRight w:val="0"/>
      <w:marTop w:val="0"/>
      <w:marBottom w:val="0"/>
      <w:divBdr>
        <w:top w:val="none" w:sz="0" w:space="0" w:color="auto"/>
        <w:left w:val="none" w:sz="0" w:space="0" w:color="auto"/>
        <w:bottom w:val="none" w:sz="0" w:space="0" w:color="auto"/>
        <w:right w:val="none" w:sz="0" w:space="0" w:color="auto"/>
      </w:divBdr>
    </w:div>
    <w:div w:id="1206912198">
      <w:bodyDiv w:val="1"/>
      <w:marLeft w:val="0"/>
      <w:marRight w:val="0"/>
      <w:marTop w:val="0"/>
      <w:marBottom w:val="0"/>
      <w:divBdr>
        <w:top w:val="none" w:sz="0" w:space="0" w:color="auto"/>
        <w:left w:val="none" w:sz="0" w:space="0" w:color="auto"/>
        <w:bottom w:val="none" w:sz="0" w:space="0" w:color="auto"/>
        <w:right w:val="none" w:sz="0" w:space="0" w:color="auto"/>
      </w:divBdr>
    </w:div>
    <w:div w:id="1218277493">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6661">
      <w:bodyDiv w:val="1"/>
      <w:marLeft w:val="0"/>
      <w:marRight w:val="0"/>
      <w:marTop w:val="0"/>
      <w:marBottom w:val="0"/>
      <w:divBdr>
        <w:top w:val="none" w:sz="0" w:space="0" w:color="auto"/>
        <w:left w:val="none" w:sz="0" w:space="0" w:color="auto"/>
        <w:bottom w:val="none" w:sz="0" w:space="0" w:color="auto"/>
        <w:right w:val="none" w:sz="0" w:space="0" w:color="auto"/>
      </w:divBdr>
    </w:div>
    <w:div w:id="1819691519">
      <w:bodyDiv w:val="1"/>
      <w:marLeft w:val="0"/>
      <w:marRight w:val="0"/>
      <w:marTop w:val="0"/>
      <w:marBottom w:val="0"/>
      <w:divBdr>
        <w:top w:val="none" w:sz="0" w:space="0" w:color="auto"/>
        <w:left w:val="none" w:sz="0" w:space="0" w:color="auto"/>
        <w:bottom w:val="none" w:sz="0" w:space="0" w:color="auto"/>
        <w:right w:val="none" w:sz="0" w:space="0" w:color="auto"/>
      </w:divBdr>
      <w:divsChild>
        <w:div w:id="8245140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erby.derby.gov.uk/get-involved/employee-networks/baesn/" TargetMode="External"/><Relationship Id="rId18" Type="http://schemas.openxmlformats.org/officeDocument/2006/relationships/hyperlink" Target="http://www.derby.gov.uk/signing-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derby.derby.gov.uk/get-involved/employee-networks/den/" TargetMode="External"/><Relationship Id="rId17"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hyperlink" Target="https://www.derby.gov.uk/signing-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3.jpg@01D9B318.7377FA50" TargetMode="External"/><Relationship Id="rId5" Type="http://schemas.openxmlformats.org/officeDocument/2006/relationships/numbering" Target="numbering.xml"/><Relationship Id="rId15" Type="http://schemas.openxmlformats.org/officeDocument/2006/relationships/hyperlink" Target="mailto:ann.webster@derby.gov.uk" TargetMode="External"/><Relationship Id="rId10" Type="http://schemas.openxmlformats.org/officeDocument/2006/relationships/image" Target="media/image2.jpeg"/><Relationship Id="rId19" Type="http://schemas.openxmlformats.org/officeDocument/2006/relationships/hyperlink" Target="http://www.derby.gov.uk/signing-servi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iderby.derby.gov.uk/get-involved/employee-networks/lgbtq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D5FDD-2E1E-4478-938A-DA0D3880C129}">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2776ebd2-0bcc-4ed9-a6fc-f79f6d7d4df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 Derby city integration</dc:title>
  <dc:creator>Sarah Walker</dc:creator>
  <cp:lastModifiedBy>Elizabeth Booth</cp:lastModifiedBy>
  <cp:revision>3</cp:revision>
  <dcterms:created xsi:type="dcterms:W3CDTF">2024-03-06T09:50:00Z</dcterms:created>
  <dcterms:modified xsi:type="dcterms:W3CDTF">2024-03-08T16:49:00Z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