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1BFE0" w14:textId="7ACAA625" w:rsidR="008C4EB5" w:rsidRPr="008D30E2" w:rsidRDefault="00556E4A" w:rsidP="008D30E2">
      <w:pPr>
        <w:spacing w:after="120" w:line="810" w:lineRule="atLeast"/>
        <w:ind w:right="150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464646"/>
          <w:kern w:val="36"/>
          <w:sz w:val="36"/>
          <w:szCs w:val="36"/>
          <w:u w:val="single"/>
          <w:lang w:eastAsia="en-GB"/>
        </w:rPr>
      </w:pPr>
      <w:r>
        <w:rPr>
          <w:rFonts w:ascii="Arial" w:eastAsia="Times New Roman" w:hAnsi="Arial" w:cs="Arial"/>
          <w:b/>
          <w:bCs/>
          <w:color w:val="464646"/>
          <w:kern w:val="36"/>
          <w:sz w:val="36"/>
          <w:szCs w:val="36"/>
          <w:u w:val="single"/>
          <w:lang w:eastAsia="en-GB"/>
        </w:rPr>
        <w:t>Learning Disability</w:t>
      </w:r>
      <w:r w:rsidR="0056744A">
        <w:rPr>
          <w:rFonts w:ascii="Arial" w:eastAsia="Times New Roman" w:hAnsi="Arial" w:cs="Arial"/>
          <w:b/>
          <w:bCs/>
          <w:color w:val="464646"/>
          <w:kern w:val="36"/>
          <w:sz w:val="36"/>
          <w:szCs w:val="36"/>
          <w:u w:val="single"/>
          <w:lang w:eastAsia="en-GB"/>
        </w:rPr>
        <w:t xml:space="preserve"> </w:t>
      </w:r>
      <w:r w:rsidR="009050EE">
        <w:rPr>
          <w:rFonts w:ascii="Arial" w:eastAsia="Times New Roman" w:hAnsi="Arial" w:cs="Arial"/>
          <w:b/>
          <w:bCs/>
          <w:color w:val="464646"/>
          <w:kern w:val="36"/>
          <w:sz w:val="36"/>
          <w:szCs w:val="36"/>
          <w:u w:val="single"/>
          <w:lang w:eastAsia="en-GB"/>
        </w:rPr>
        <w:t>and Transitions</w:t>
      </w:r>
      <w:r>
        <w:rPr>
          <w:rFonts w:ascii="Arial" w:eastAsia="Times New Roman" w:hAnsi="Arial" w:cs="Arial"/>
          <w:b/>
          <w:bCs/>
          <w:color w:val="464646"/>
          <w:kern w:val="36"/>
          <w:sz w:val="36"/>
          <w:szCs w:val="36"/>
          <w:u w:val="single"/>
          <w:lang w:eastAsia="en-GB"/>
        </w:rPr>
        <w:t xml:space="preserve"> Service</w:t>
      </w:r>
      <w:r w:rsidR="00F32B68">
        <w:rPr>
          <w:rFonts w:ascii="Arial" w:eastAsia="Times New Roman" w:hAnsi="Arial" w:cs="Arial"/>
          <w:b/>
          <w:bCs/>
          <w:color w:val="464646"/>
          <w:kern w:val="36"/>
          <w:sz w:val="36"/>
          <w:szCs w:val="36"/>
          <w:u w:val="single"/>
          <w:lang w:eastAsia="en-GB"/>
        </w:rPr>
        <w:t xml:space="preserve"> Criteria </w:t>
      </w:r>
    </w:p>
    <w:p w14:paraId="2E77593E" w14:textId="77777777" w:rsidR="006E0823" w:rsidRDefault="006E0823" w:rsidP="0077601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464646"/>
          <w:sz w:val="27"/>
          <w:szCs w:val="27"/>
          <w:bdr w:val="none" w:sz="0" w:space="0" w:color="auto" w:frame="1"/>
          <w:lang w:eastAsia="en-GB"/>
        </w:rPr>
      </w:pPr>
    </w:p>
    <w:p w14:paraId="7EF8F6D3" w14:textId="5BEB9223" w:rsidR="00035DA9" w:rsidRDefault="007F2196" w:rsidP="005A79CB">
      <w:pPr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The</w:t>
      </w:r>
      <w:r w:rsidR="00556E4A">
        <w:rPr>
          <w:rFonts w:ascii="Arial" w:hAnsi="Arial" w:cs="Arial"/>
          <w:bCs/>
          <w:color w:val="000000" w:themeColor="text1"/>
          <w:sz w:val="24"/>
          <w:szCs w:val="24"/>
        </w:rPr>
        <w:t xml:space="preserve"> Learning Disability </w:t>
      </w:r>
      <w:r w:rsidR="00B65A82">
        <w:rPr>
          <w:rFonts w:ascii="Arial" w:hAnsi="Arial" w:cs="Arial"/>
          <w:bCs/>
          <w:color w:val="000000" w:themeColor="text1"/>
          <w:sz w:val="24"/>
          <w:szCs w:val="24"/>
        </w:rPr>
        <w:t xml:space="preserve">and Transitions </w:t>
      </w:r>
      <w:r w:rsidR="00556E4A">
        <w:rPr>
          <w:rFonts w:ascii="Arial" w:hAnsi="Arial" w:cs="Arial"/>
          <w:bCs/>
          <w:color w:val="000000" w:themeColor="text1"/>
          <w:sz w:val="24"/>
          <w:szCs w:val="24"/>
        </w:rPr>
        <w:t>Service</w:t>
      </w:r>
      <w:r w:rsidR="000F3EB2">
        <w:rPr>
          <w:rFonts w:ascii="Arial" w:hAnsi="Arial" w:cs="Arial"/>
          <w:bCs/>
          <w:color w:val="000000" w:themeColor="text1"/>
          <w:sz w:val="24"/>
          <w:szCs w:val="24"/>
        </w:rPr>
        <w:t xml:space="preserve"> (</w:t>
      </w:r>
      <w:r w:rsidR="00B65A82">
        <w:rPr>
          <w:rFonts w:ascii="Arial" w:hAnsi="Arial" w:cs="Arial"/>
          <w:bCs/>
          <w:color w:val="000000" w:themeColor="text1"/>
          <w:sz w:val="24"/>
          <w:szCs w:val="24"/>
        </w:rPr>
        <w:t>LDATS</w:t>
      </w:r>
      <w:r w:rsidR="000F3EB2">
        <w:rPr>
          <w:rFonts w:ascii="Arial" w:hAnsi="Arial" w:cs="Arial"/>
          <w:bCs/>
          <w:color w:val="000000" w:themeColor="text1"/>
          <w:sz w:val="24"/>
          <w:szCs w:val="24"/>
        </w:rPr>
        <w:t>)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CB29F1">
        <w:rPr>
          <w:rFonts w:ascii="Arial" w:hAnsi="Arial" w:cs="Arial"/>
          <w:bCs/>
          <w:color w:val="000000" w:themeColor="text1"/>
          <w:sz w:val="24"/>
          <w:szCs w:val="24"/>
        </w:rPr>
        <w:t>is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t</w:t>
      </w:r>
      <w:r w:rsidR="009530EF">
        <w:rPr>
          <w:rFonts w:ascii="Arial" w:hAnsi="Arial" w:cs="Arial"/>
          <w:bCs/>
          <w:color w:val="000000" w:themeColor="text1"/>
          <w:sz w:val="24"/>
          <w:szCs w:val="24"/>
        </w:rPr>
        <w:t>he si</w:t>
      </w:r>
      <w:r w:rsidR="008A280B">
        <w:rPr>
          <w:rFonts w:ascii="Arial" w:hAnsi="Arial" w:cs="Arial"/>
          <w:bCs/>
          <w:color w:val="000000" w:themeColor="text1"/>
          <w:sz w:val="24"/>
          <w:szCs w:val="24"/>
        </w:rPr>
        <w:t>n</w:t>
      </w:r>
      <w:r w:rsidR="009530EF">
        <w:rPr>
          <w:rFonts w:ascii="Arial" w:hAnsi="Arial" w:cs="Arial"/>
          <w:bCs/>
          <w:color w:val="000000" w:themeColor="text1"/>
          <w:sz w:val="24"/>
          <w:szCs w:val="24"/>
        </w:rPr>
        <w:t xml:space="preserve">gle point of access for young persons </w:t>
      </w:r>
      <w:r w:rsidR="002645C3">
        <w:rPr>
          <w:rFonts w:ascii="Arial" w:hAnsi="Arial" w:cs="Arial"/>
          <w:bCs/>
          <w:color w:val="000000" w:themeColor="text1"/>
          <w:sz w:val="24"/>
          <w:szCs w:val="24"/>
        </w:rPr>
        <w:t xml:space="preserve">with a diagnosed </w:t>
      </w:r>
      <w:r w:rsidR="003264F0">
        <w:rPr>
          <w:rFonts w:ascii="Arial" w:hAnsi="Arial" w:cs="Arial"/>
          <w:bCs/>
          <w:color w:val="000000" w:themeColor="text1"/>
          <w:sz w:val="24"/>
          <w:szCs w:val="24"/>
        </w:rPr>
        <w:t>l</w:t>
      </w:r>
      <w:r w:rsidR="002645C3">
        <w:rPr>
          <w:rFonts w:ascii="Arial" w:hAnsi="Arial" w:cs="Arial"/>
          <w:bCs/>
          <w:color w:val="000000" w:themeColor="text1"/>
          <w:sz w:val="24"/>
          <w:szCs w:val="24"/>
        </w:rPr>
        <w:t>earning disabil</w:t>
      </w:r>
      <w:r w:rsidR="00F674D1">
        <w:rPr>
          <w:rFonts w:ascii="Arial" w:hAnsi="Arial" w:cs="Arial"/>
          <w:bCs/>
          <w:color w:val="000000" w:themeColor="text1"/>
          <w:sz w:val="24"/>
          <w:szCs w:val="24"/>
        </w:rPr>
        <w:t xml:space="preserve">ity, and/or active EHCP, </w:t>
      </w:r>
      <w:r w:rsidR="009530EF">
        <w:rPr>
          <w:rFonts w:ascii="Arial" w:hAnsi="Arial" w:cs="Arial"/>
          <w:bCs/>
          <w:color w:val="000000" w:themeColor="text1"/>
          <w:sz w:val="24"/>
          <w:szCs w:val="24"/>
        </w:rPr>
        <w:t>transitioning to adult services</w:t>
      </w:r>
      <w:r w:rsidR="00035DA9">
        <w:rPr>
          <w:rFonts w:ascii="Arial" w:hAnsi="Arial" w:cs="Arial"/>
          <w:bCs/>
          <w:color w:val="000000" w:themeColor="text1"/>
          <w:sz w:val="24"/>
          <w:szCs w:val="24"/>
        </w:rPr>
        <w:t xml:space="preserve"> and for adults with </w:t>
      </w:r>
      <w:r w:rsidR="004A0567">
        <w:rPr>
          <w:rFonts w:ascii="Arial" w:hAnsi="Arial" w:cs="Arial"/>
          <w:bCs/>
          <w:color w:val="000000" w:themeColor="text1"/>
          <w:sz w:val="24"/>
          <w:szCs w:val="24"/>
        </w:rPr>
        <w:t>l</w:t>
      </w:r>
      <w:r w:rsidR="00035DA9">
        <w:rPr>
          <w:rFonts w:ascii="Arial" w:hAnsi="Arial" w:cs="Arial"/>
          <w:bCs/>
          <w:color w:val="000000" w:themeColor="text1"/>
          <w:sz w:val="24"/>
          <w:szCs w:val="24"/>
        </w:rPr>
        <w:t>earning disabilities</w:t>
      </w:r>
      <w:r w:rsidR="00F674D1">
        <w:rPr>
          <w:rFonts w:ascii="Arial" w:hAnsi="Arial" w:cs="Arial"/>
          <w:bCs/>
          <w:color w:val="000000" w:themeColor="text1"/>
          <w:sz w:val="24"/>
          <w:szCs w:val="24"/>
        </w:rPr>
        <w:t>.</w:t>
      </w:r>
      <w:r w:rsidR="001B03DF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1B03DF" w:rsidRPr="00035DA9">
        <w:rPr>
          <w:rFonts w:ascii="Arial" w:hAnsi="Arial" w:cs="Arial"/>
          <w:bCs/>
          <w:color w:val="000000" w:themeColor="text1"/>
          <w:sz w:val="24"/>
          <w:szCs w:val="24"/>
        </w:rPr>
        <w:t>This service will work alongside people with</w:t>
      </w:r>
      <w:r w:rsidR="00766ADC" w:rsidRPr="004A0567">
        <w:rPr>
          <w:rFonts w:ascii="Arial" w:hAnsi="Arial" w:cs="Arial"/>
          <w:bCs/>
          <w:sz w:val="24"/>
          <w:szCs w:val="24"/>
        </w:rPr>
        <w:t xml:space="preserve"> learning</w:t>
      </w:r>
      <w:r w:rsidR="001B03DF" w:rsidRPr="004A0567">
        <w:rPr>
          <w:rFonts w:ascii="Arial" w:hAnsi="Arial" w:cs="Arial"/>
          <w:bCs/>
          <w:sz w:val="24"/>
          <w:szCs w:val="24"/>
        </w:rPr>
        <w:t xml:space="preserve"> </w:t>
      </w:r>
      <w:r w:rsidR="001B03DF" w:rsidRPr="00035DA9">
        <w:rPr>
          <w:rFonts w:ascii="Arial" w:hAnsi="Arial" w:cs="Arial"/>
          <w:bCs/>
          <w:color w:val="000000" w:themeColor="text1"/>
          <w:sz w:val="24"/>
          <w:szCs w:val="24"/>
        </w:rPr>
        <w:t>disabilities of all ages and their family</w:t>
      </w:r>
      <w:r w:rsidR="00035DA9" w:rsidRPr="00035DA9">
        <w:rPr>
          <w:rFonts w:ascii="Arial" w:hAnsi="Arial" w:cs="Arial"/>
          <w:bCs/>
          <w:color w:val="000000" w:themeColor="text1"/>
          <w:sz w:val="24"/>
          <w:szCs w:val="24"/>
        </w:rPr>
        <w:t>,</w:t>
      </w:r>
      <w:r w:rsidR="001B03DF" w:rsidRPr="00035DA9">
        <w:rPr>
          <w:rFonts w:ascii="Arial" w:hAnsi="Arial" w:cs="Arial"/>
          <w:bCs/>
          <w:color w:val="000000" w:themeColor="text1"/>
          <w:sz w:val="24"/>
          <w:szCs w:val="24"/>
        </w:rPr>
        <w:t xml:space="preserve"> carers</w:t>
      </w:r>
      <w:r w:rsidR="00035DA9" w:rsidRPr="00035DA9">
        <w:rPr>
          <w:rFonts w:ascii="Arial" w:hAnsi="Arial" w:cs="Arial"/>
          <w:bCs/>
          <w:color w:val="000000" w:themeColor="text1"/>
          <w:sz w:val="24"/>
          <w:szCs w:val="24"/>
        </w:rPr>
        <w:t xml:space="preserve"> and communities. </w:t>
      </w:r>
      <w:r w:rsidR="001B03DF" w:rsidRPr="00035DA9">
        <w:rPr>
          <w:rFonts w:ascii="Arial" w:hAnsi="Arial" w:cs="Arial"/>
          <w:bCs/>
          <w:color w:val="000000" w:themeColor="text1"/>
          <w:sz w:val="24"/>
          <w:szCs w:val="24"/>
        </w:rPr>
        <w:t>We</w:t>
      </w:r>
      <w:r w:rsidR="00B606E3" w:rsidRPr="00035DA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1B03DF" w:rsidRPr="00035DA9">
        <w:rPr>
          <w:rFonts w:ascii="Arial" w:hAnsi="Arial" w:cs="Arial"/>
          <w:bCs/>
          <w:color w:val="000000" w:themeColor="text1"/>
          <w:sz w:val="24"/>
          <w:szCs w:val="24"/>
        </w:rPr>
        <w:t>support individuals to live</w:t>
      </w:r>
      <w:r w:rsidR="00035DA9" w:rsidRPr="00035DA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1B03DF" w:rsidRPr="00035DA9">
        <w:rPr>
          <w:rFonts w:ascii="Arial" w:hAnsi="Arial" w:cs="Arial"/>
          <w:bCs/>
          <w:color w:val="000000" w:themeColor="text1"/>
          <w:sz w:val="24"/>
          <w:szCs w:val="24"/>
        </w:rPr>
        <w:t>independen</w:t>
      </w:r>
      <w:r w:rsidR="00035DA9" w:rsidRPr="00035DA9">
        <w:rPr>
          <w:rFonts w:ascii="Arial" w:hAnsi="Arial" w:cs="Arial"/>
          <w:bCs/>
          <w:color w:val="000000" w:themeColor="text1"/>
          <w:sz w:val="24"/>
          <w:szCs w:val="24"/>
        </w:rPr>
        <w:t xml:space="preserve">t, safe </w:t>
      </w:r>
      <w:r w:rsidR="001B03DF" w:rsidRPr="00035DA9">
        <w:rPr>
          <w:rFonts w:ascii="Arial" w:hAnsi="Arial" w:cs="Arial"/>
          <w:bCs/>
          <w:color w:val="000000" w:themeColor="text1"/>
          <w:sz w:val="24"/>
          <w:szCs w:val="24"/>
        </w:rPr>
        <w:t>and active</w:t>
      </w:r>
      <w:r w:rsidR="00035DA9" w:rsidRPr="00035DA9">
        <w:rPr>
          <w:rFonts w:ascii="Arial" w:hAnsi="Arial" w:cs="Arial"/>
          <w:bCs/>
          <w:color w:val="000000" w:themeColor="text1"/>
          <w:sz w:val="24"/>
          <w:szCs w:val="24"/>
        </w:rPr>
        <w:t xml:space="preserve"> lives</w:t>
      </w:r>
      <w:r w:rsidR="001B03DF" w:rsidRPr="00035DA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035DA9" w:rsidRPr="00035DA9">
        <w:rPr>
          <w:rFonts w:ascii="Arial" w:hAnsi="Arial" w:cs="Arial"/>
          <w:bCs/>
          <w:color w:val="000000" w:themeColor="text1"/>
          <w:sz w:val="24"/>
          <w:szCs w:val="24"/>
        </w:rPr>
        <w:t>and</w:t>
      </w:r>
      <w:r w:rsidR="00035DA9">
        <w:rPr>
          <w:rFonts w:ascii="Arial" w:hAnsi="Arial" w:cs="Arial"/>
          <w:bCs/>
          <w:color w:val="000000" w:themeColor="text1"/>
          <w:sz w:val="24"/>
          <w:szCs w:val="24"/>
        </w:rPr>
        <w:t xml:space="preserve"> to</w:t>
      </w:r>
      <w:r w:rsidR="00035DA9" w:rsidRPr="00035DA9">
        <w:rPr>
          <w:rFonts w:ascii="Arial" w:hAnsi="Arial" w:cs="Arial"/>
          <w:bCs/>
          <w:color w:val="000000" w:themeColor="text1"/>
          <w:sz w:val="24"/>
          <w:szCs w:val="24"/>
        </w:rPr>
        <w:t xml:space="preserve"> be part</w:t>
      </w:r>
      <w:r w:rsidR="001B03DF" w:rsidRPr="00035DA9">
        <w:rPr>
          <w:rFonts w:ascii="Arial" w:hAnsi="Arial" w:cs="Arial"/>
          <w:bCs/>
          <w:color w:val="000000" w:themeColor="text1"/>
          <w:sz w:val="24"/>
          <w:szCs w:val="24"/>
        </w:rPr>
        <w:t xml:space="preserve"> of their local communit</w:t>
      </w:r>
      <w:r w:rsidR="00035DA9" w:rsidRPr="00035DA9">
        <w:rPr>
          <w:rFonts w:ascii="Arial" w:hAnsi="Arial" w:cs="Arial"/>
          <w:bCs/>
          <w:color w:val="000000" w:themeColor="text1"/>
          <w:sz w:val="24"/>
          <w:szCs w:val="24"/>
        </w:rPr>
        <w:t>ies</w:t>
      </w:r>
      <w:r w:rsidR="00B606E3" w:rsidRPr="00035DA9">
        <w:rPr>
          <w:rFonts w:ascii="Arial" w:hAnsi="Arial" w:cs="Arial"/>
          <w:bCs/>
          <w:color w:val="000000" w:themeColor="text1"/>
          <w:sz w:val="24"/>
          <w:szCs w:val="24"/>
        </w:rPr>
        <w:t xml:space="preserve">. </w:t>
      </w:r>
    </w:p>
    <w:p w14:paraId="55650D98" w14:textId="77777777" w:rsidR="00576390" w:rsidRDefault="00576390" w:rsidP="005A79CB">
      <w:pPr>
        <w:rPr>
          <w:rFonts w:ascii="Arial" w:hAnsi="Arial" w:cs="Arial"/>
          <w:bCs/>
          <w:color w:val="000000" w:themeColor="text1"/>
          <w:sz w:val="24"/>
          <w:szCs w:val="24"/>
          <w:highlight w:val="yellow"/>
        </w:rPr>
      </w:pPr>
    </w:p>
    <w:p w14:paraId="10BE0206" w14:textId="254A1923" w:rsidR="005A79CB" w:rsidRPr="00F32B68" w:rsidRDefault="005A79CB" w:rsidP="005A79CB">
      <w:pPr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F32B68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Who is the service for</w:t>
      </w:r>
    </w:p>
    <w:p w14:paraId="4D5C1744" w14:textId="77777777" w:rsidR="00F32B68" w:rsidRDefault="005A79CB" w:rsidP="00F32B68">
      <w:pPr>
        <w:spacing w:after="0" w:line="240" w:lineRule="auto"/>
        <w:jc w:val="both"/>
        <w:textAlignment w:val="baseline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32B68">
        <w:rPr>
          <w:rFonts w:ascii="Arial" w:hAnsi="Arial" w:cs="Arial"/>
          <w:bCs/>
          <w:color w:val="000000" w:themeColor="text1"/>
          <w:sz w:val="24"/>
          <w:szCs w:val="24"/>
        </w:rPr>
        <w:t xml:space="preserve">Young people, adults and their carers who live in Derby City where disability has a </w:t>
      </w:r>
      <w:r w:rsidR="00F32B68" w:rsidRPr="00F32B68">
        <w:rPr>
          <w:rFonts w:ascii="Arial" w:hAnsi="Arial" w:cs="Arial"/>
          <w:bCs/>
          <w:color w:val="000000" w:themeColor="text1"/>
          <w:sz w:val="24"/>
          <w:szCs w:val="24"/>
        </w:rPr>
        <w:t xml:space="preserve">significant </w:t>
      </w:r>
      <w:r w:rsidRPr="00F32B68">
        <w:rPr>
          <w:rFonts w:ascii="Arial" w:hAnsi="Arial" w:cs="Arial"/>
          <w:bCs/>
          <w:color w:val="000000" w:themeColor="text1"/>
          <w:sz w:val="24"/>
          <w:szCs w:val="24"/>
        </w:rPr>
        <w:t>impact.</w:t>
      </w:r>
      <w:r w:rsidR="008A78F6" w:rsidRPr="00F32B68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</w:p>
    <w:p w14:paraId="42002EC3" w14:textId="77777777" w:rsidR="00F32B68" w:rsidRDefault="00F32B68" w:rsidP="00F32B68">
      <w:pPr>
        <w:spacing w:after="0" w:line="240" w:lineRule="auto"/>
        <w:jc w:val="both"/>
        <w:textAlignment w:val="baseline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5B4C86AF" w14:textId="69F38144" w:rsidR="00F32B68" w:rsidRDefault="0056744A" w:rsidP="00F32B6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464646"/>
          <w:sz w:val="24"/>
          <w:szCs w:val="24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b/>
          <w:bCs/>
          <w:color w:val="464646"/>
          <w:sz w:val="24"/>
          <w:szCs w:val="24"/>
          <w:bdr w:val="none" w:sz="0" w:space="0" w:color="auto" w:frame="1"/>
          <w:lang w:eastAsia="en-GB"/>
        </w:rPr>
        <w:t>LDATS</w:t>
      </w:r>
      <w:r w:rsidR="00F32B68" w:rsidRPr="007E7CEC">
        <w:rPr>
          <w:rFonts w:ascii="Arial" w:eastAsia="Times New Roman" w:hAnsi="Arial" w:cs="Arial"/>
          <w:b/>
          <w:bCs/>
          <w:color w:val="464646"/>
          <w:sz w:val="24"/>
          <w:szCs w:val="24"/>
          <w:bdr w:val="none" w:sz="0" w:space="0" w:color="auto" w:frame="1"/>
          <w:lang w:eastAsia="en-GB"/>
        </w:rPr>
        <w:t xml:space="preserve"> eligibility </w:t>
      </w:r>
    </w:p>
    <w:p w14:paraId="21D7CF6D" w14:textId="77777777" w:rsidR="00F32B68" w:rsidRPr="007E7CEC" w:rsidRDefault="00F32B68" w:rsidP="00F32B6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6F3D58FE" w14:textId="2E29756D" w:rsidR="00F32B68" w:rsidRDefault="00F32B68" w:rsidP="00F32B68">
      <w:pPr>
        <w:pStyle w:val="ListParagraph"/>
        <w:numPr>
          <w:ilvl w:val="0"/>
          <w:numId w:val="8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 w:rsidRPr="007E7CEC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Young people 15</w:t>
      </w: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and over</w:t>
      </w:r>
      <w:r w:rsidR="00B63D05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with an active EHCP</w:t>
      </w: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>.</w:t>
      </w:r>
    </w:p>
    <w:p w14:paraId="41C81E4A" w14:textId="155D648F" w:rsidR="00EA405B" w:rsidRPr="00B63D05" w:rsidRDefault="00B63D05" w:rsidP="00A2272A">
      <w:pPr>
        <w:pStyle w:val="ListParagraph"/>
        <w:numPr>
          <w:ilvl w:val="0"/>
          <w:numId w:val="8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 w:rsidRPr="00B63D05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Adults with a </w:t>
      </w: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>d</w:t>
      </w:r>
      <w:r w:rsidR="00F32B68" w:rsidRPr="00B63D05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iagnosis of mild/moderate/severe learning disability</w:t>
      </w:r>
    </w:p>
    <w:p w14:paraId="599B6896" w14:textId="37DF7F36" w:rsidR="00F32B68" w:rsidRDefault="00EA405B" w:rsidP="00F32B68">
      <w:pPr>
        <w:pStyle w:val="ListParagraph"/>
        <w:numPr>
          <w:ilvl w:val="0"/>
          <w:numId w:val="8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May have a </w:t>
      </w:r>
      <w:r w:rsidR="005E2E25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co-existing diagnos</w:t>
      </w:r>
      <w:r w:rsidR="004B4EEA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e</w:t>
      </w:r>
      <w:r w:rsidR="005E2E25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s of Autism/Aspergers Syndrome/ADHD</w:t>
      </w:r>
      <w:r w:rsidR="00F32B68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</w:t>
      </w:r>
    </w:p>
    <w:p w14:paraId="3A082E3D" w14:textId="77777777" w:rsidR="00F32B68" w:rsidRPr="00597AF4" w:rsidRDefault="00F32B68" w:rsidP="00F32B68">
      <w:pPr>
        <w:pStyle w:val="ListParagraph"/>
        <w:numPr>
          <w:ilvl w:val="0"/>
          <w:numId w:val="8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>May have co-existing physical health or emotional wellbeing needs</w:t>
      </w:r>
    </w:p>
    <w:p w14:paraId="66E2BBA4" w14:textId="29B82BA1" w:rsidR="00F32B68" w:rsidRDefault="00F32B68" w:rsidP="00F32B68">
      <w:pPr>
        <w:pStyle w:val="ListParagraph"/>
        <w:numPr>
          <w:ilvl w:val="0"/>
          <w:numId w:val="8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>P</w:t>
      </w:r>
      <w:r w:rsidR="00087435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eople who are supported by</w:t>
      </w: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secondary mental health service</w:t>
      </w:r>
      <w:r w:rsidR="00087435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s</w:t>
      </w: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or whose needs are </w:t>
      </w:r>
      <w:r w:rsidR="00087435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primarily of </w:t>
      </w: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a result of hearing or visual impairment, will be </w:t>
      </w:r>
      <w:r w:rsidR="00087435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referred</w:t>
      </w: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to the appropriate specialist team. </w:t>
      </w:r>
    </w:p>
    <w:p w14:paraId="2345687C" w14:textId="156D9228" w:rsidR="00F32B68" w:rsidRPr="00766ADC" w:rsidRDefault="00087435" w:rsidP="00F32B68">
      <w:pPr>
        <w:pStyle w:val="ListParagraph"/>
        <w:numPr>
          <w:ilvl w:val="0"/>
          <w:numId w:val="8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 w:rsidRPr="00766ADC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People with a physical disability and </w:t>
      </w:r>
      <w:r w:rsidR="004A0567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an </w:t>
      </w:r>
      <w:r w:rsidRPr="00766ADC">
        <w:rPr>
          <w:rFonts w:ascii="Arial" w:hAnsi="Arial" w:cs="Arial"/>
          <w:color w:val="212529"/>
          <w:sz w:val="24"/>
          <w:szCs w:val="24"/>
          <w:shd w:val="clear" w:color="auto" w:fill="FFFFFF"/>
        </w:rPr>
        <w:t>EHCP will be supported b</w:t>
      </w:r>
      <w:r w:rsidR="00281A35" w:rsidRPr="00766ADC">
        <w:rPr>
          <w:rFonts w:ascii="Arial" w:hAnsi="Arial" w:cs="Arial"/>
          <w:color w:val="212529"/>
          <w:sz w:val="24"/>
          <w:szCs w:val="24"/>
          <w:shd w:val="clear" w:color="auto" w:fill="FFFFFF"/>
        </w:rPr>
        <w:t>y</w:t>
      </w:r>
      <w:r w:rsidRPr="00766ADC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the service and </w:t>
      </w:r>
      <w:r w:rsidR="004A0567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then </w:t>
      </w:r>
      <w:r w:rsidRPr="00766ADC">
        <w:rPr>
          <w:rFonts w:ascii="Arial" w:hAnsi="Arial" w:cs="Arial"/>
          <w:color w:val="212529"/>
          <w:sz w:val="24"/>
          <w:szCs w:val="24"/>
          <w:shd w:val="clear" w:color="auto" w:fill="FFFFFF"/>
        </w:rPr>
        <w:t>transferred to the community teams following ECHP ce</w:t>
      </w:r>
      <w:r w:rsidR="007A01FB" w:rsidRPr="00766ADC">
        <w:rPr>
          <w:rFonts w:ascii="Arial" w:hAnsi="Arial" w:cs="Arial"/>
          <w:color w:val="212529"/>
          <w:sz w:val="24"/>
          <w:szCs w:val="24"/>
          <w:shd w:val="clear" w:color="auto" w:fill="FFFFFF"/>
        </w:rPr>
        <w:t>ssation</w:t>
      </w:r>
      <w:r w:rsidR="00B63D05" w:rsidRPr="00766ADC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and review</w:t>
      </w:r>
      <w:r w:rsidRPr="00766ADC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. </w:t>
      </w:r>
    </w:p>
    <w:p w14:paraId="051BED88" w14:textId="38C611B9" w:rsidR="005A79CB" w:rsidRPr="00793A6F" w:rsidRDefault="005A79CB" w:rsidP="005A79CB">
      <w:pPr>
        <w:rPr>
          <w:rFonts w:ascii="Arial" w:hAnsi="Arial" w:cs="Arial"/>
          <w:b/>
          <w:color w:val="000000" w:themeColor="text1"/>
          <w:sz w:val="24"/>
          <w:szCs w:val="24"/>
          <w:highlight w:val="yellow"/>
          <w:u w:val="single"/>
        </w:rPr>
      </w:pPr>
    </w:p>
    <w:p w14:paraId="72748DE3" w14:textId="2AA916A5" w:rsidR="003A18B5" w:rsidRPr="00D96373" w:rsidRDefault="003A18B5" w:rsidP="003A18B5">
      <w:pPr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D96373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Care Act Eligibility</w:t>
      </w:r>
    </w:p>
    <w:p w14:paraId="039904A8" w14:textId="14A5E8DB" w:rsidR="00DF62FB" w:rsidRPr="001342EB" w:rsidRDefault="006E0823" w:rsidP="001342EB">
      <w:pPr>
        <w:rPr>
          <w:rFonts w:ascii="Arial" w:hAnsi="Arial" w:cs="Arial"/>
          <w:bCs/>
          <w:color w:val="000000" w:themeColor="text1"/>
          <w:sz w:val="24"/>
          <w:szCs w:val="24"/>
        </w:rPr>
      </w:pPr>
      <w:r w:rsidRPr="001342EB">
        <w:rPr>
          <w:rFonts w:ascii="Arial" w:hAnsi="Arial" w:cs="Arial"/>
          <w:bCs/>
          <w:color w:val="000000" w:themeColor="text1"/>
          <w:sz w:val="24"/>
          <w:szCs w:val="24"/>
        </w:rPr>
        <w:t xml:space="preserve">If the referral meets the criteria for a Care Act Assessment, the </w:t>
      </w:r>
      <w:r w:rsidR="00576390">
        <w:rPr>
          <w:rFonts w:ascii="Arial" w:hAnsi="Arial" w:cs="Arial"/>
          <w:bCs/>
          <w:color w:val="000000" w:themeColor="text1"/>
          <w:sz w:val="24"/>
          <w:szCs w:val="24"/>
        </w:rPr>
        <w:t>LDATS</w:t>
      </w:r>
      <w:r w:rsidR="00EF6D83">
        <w:rPr>
          <w:rFonts w:ascii="Arial" w:hAnsi="Arial" w:cs="Arial"/>
          <w:bCs/>
          <w:color w:val="000000" w:themeColor="text1"/>
          <w:sz w:val="24"/>
          <w:szCs w:val="24"/>
        </w:rPr>
        <w:t xml:space="preserve"> Teams</w:t>
      </w:r>
      <w:r w:rsidRPr="001342EB">
        <w:rPr>
          <w:rFonts w:ascii="Arial" w:hAnsi="Arial" w:cs="Arial"/>
          <w:bCs/>
          <w:color w:val="000000" w:themeColor="text1"/>
          <w:sz w:val="24"/>
          <w:szCs w:val="24"/>
        </w:rPr>
        <w:t xml:space="preserve"> will ensure that an assessment </w:t>
      </w:r>
      <w:r w:rsidR="0029090F" w:rsidRPr="001342EB">
        <w:rPr>
          <w:rFonts w:ascii="Arial" w:hAnsi="Arial" w:cs="Arial"/>
          <w:bCs/>
          <w:color w:val="000000" w:themeColor="text1"/>
          <w:sz w:val="24"/>
          <w:szCs w:val="24"/>
        </w:rPr>
        <w:t>is</w:t>
      </w:r>
      <w:r w:rsidRPr="001342EB">
        <w:rPr>
          <w:rFonts w:ascii="Arial" w:hAnsi="Arial" w:cs="Arial"/>
          <w:bCs/>
          <w:color w:val="000000" w:themeColor="text1"/>
          <w:sz w:val="24"/>
          <w:szCs w:val="24"/>
        </w:rPr>
        <w:t xml:space="preserve"> offered by the most appropriate team</w:t>
      </w:r>
      <w:r w:rsidR="000D5318" w:rsidRPr="001342EB">
        <w:rPr>
          <w:rFonts w:ascii="Arial" w:hAnsi="Arial" w:cs="Arial"/>
          <w:bCs/>
          <w:color w:val="000000" w:themeColor="text1"/>
          <w:sz w:val="24"/>
          <w:szCs w:val="24"/>
        </w:rPr>
        <w:t xml:space="preserve">. </w:t>
      </w:r>
      <w:r w:rsidR="00DF62FB" w:rsidRPr="001342EB">
        <w:rPr>
          <w:rFonts w:ascii="Arial" w:hAnsi="Arial" w:cs="Arial"/>
          <w:color w:val="000000" w:themeColor="text1"/>
          <w:sz w:val="24"/>
          <w:szCs w:val="24"/>
        </w:rPr>
        <w:t xml:space="preserve">For an individual to receive support from Adult Social Care, it is required </w:t>
      </w:r>
      <w:r w:rsidR="00DF62FB" w:rsidRPr="001342EB">
        <w:rPr>
          <w:rFonts w:ascii="Arial" w:hAnsi="Arial" w:cs="Arial"/>
          <w:strike/>
          <w:color w:val="000000" w:themeColor="text1"/>
          <w:sz w:val="24"/>
          <w:szCs w:val="24"/>
        </w:rPr>
        <w:t>t</w:t>
      </w:r>
      <w:r w:rsidR="00DF62FB" w:rsidRPr="001342EB">
        <w:rPr>
          <w:rFonts w:ascii="Arial" w:hAnsi="Arial" w:cs="Arial"/>
          <w:color w:val="000000" w:themeColor="text1"/>
          <w:sz w:val="24"/>
          <w:szCs w:val="24"/>
        </w:rPr>
        <w:t>hat</w:t>
      </w:r>
      <w:r w:rsidR="00DF62FB" w:rsidRPr="001342EB">
        <w:rPr>
          <w:rFonts w:ascii="Arial" w:hAnsi="Arial" w:cs="Arial"/>
          <w:strike/>
          <w:color w:val="000000" w:themeColor="text1"/>
          <w:sz w:val="24"/>
          <w:szCs w:val="24"/>
        </w:rPr>
        <w:t xml:space="preserve"> </w:t>
      </w:r>
      <w:r w:rsidR="00DF62FB" w:rsidRPr="001342EB">
        <w:rPr>
          <w:rFonts w:ascii="Arial" w:hAnsi="Arial" w:cs="Arial"/>
          <w:color w:val="000000" w:themeColor="text1"/>
          <w:sz w:val="24"/>
          <w:szCs w:val="24"/>
        </w:rPr>
        <w:t xml:space="preserve">the person satisfies the </w:t>
      </w:r>
      <w:r w:rsidR="001B03DF" w:rsidRPr="001342EB">
        <w:rPr>
          <w:rFonts w:ascii="Arial" w:hAnsi="Arial" w:cs="Arial"/>
          <w:color w:val="000000" w:themeColor="text1"/>
          <w:sz w:val="24"/>
          <w:szCs w:val="24"/>
        </w:rPr>
        <w:t>three-stage</w:t>
      </w:r>
      <w:r w:rsidR="00DF62FB" w:rsidRPr="001342EB">
        <w:rPr>
          <w:rFonts w:ascii="Arial" w:hAnsi="Arial" w:cs="Arial"/>
          <w:color w:val="000000" w:themeColor="text1"/>
          <w:sz w:val="24"/>
          <w:szCs w:val="24"/>
        </w:rPr>
        <w:t xml:space="preserve"> test under the Care Act 2014: </w:t>
      </w:r>
    </w:p>
    <w:p w14:paraId="20545722" w14:textId="77777777" w:rsidR="00DF62FB" w:rsidRPr="00A43825" w:rsidRDefault="00DF62FB" w:rsidP="00A43825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43825">
        <w:rPr>
          <w:rFonts w:ascii="Arial" w:hAnsi="Arial" w:cs="Arial"/>
          <w:b/>
          <w:bCs/>
          <w:color w:val="000000" w:themeColor="text1"/>
          <w:sz w:val="24"/>
          <w:szCs w:val="24"/>
        </w:rPr>
        <w:t>Has needs that arise from or are related to, a physical or mental impairment or illness</w:t>
      </w:r>
    </w:p>
    <w:p w14:paraId="5E9F6C5F" w14:textId="77777777" w:rsidR="00DF62FB" w:rsidRPr="00A43825" w:rsidRDefault="00DF62FB" w:rsidP="00A43825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4382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Has two or more identified eligible outcomes under the Care Act 2014 </w:t>
      </w:r>
    </w:p>
    <w:p w14:paraId="3206933D" w14:textId="77777777" w:rsidR="001342EB" w:rsidRDefault="00DF62FB" w:rsidP="001342EB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4382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And </w:t>
      </w:r>
      <w:proofErr w:type="gramStart"/>
      <w:r w:rsidRPr="00A43825">
        <w:rPr>
          <w:rFonts w:ascii="Arial" w:hAnsi="Arial" w:cs="Arial"/>
          <w:b/>
          <w:bCs/>
          <w:color w:val="000000" w:themeColor="text1"/>
          <w:sz w:val="24"/>
          <w:szCs w:val="24"/>
        </w:rPr>
        <w:t>as a result of</w:t>
      </w:r>
      <w:proofErr w:type="gramEnd"/>
      <w:r w:rsidR="005D6F8F" w:rsidRPr="00A43825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5D6F8F" w:rsidRPr="00A4382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being </w:t>
      </w:r>
      <w:r w:rsidR="003E360D" w:rsidRPr="00A43825">
        <w:rPr>
          <w:rFonts w:ascii="Arial" w:hAnsi="Arial" w:cs="Arial"/>
          <w:b/>
          <w:bCs/>
          <w:color w:val="000000" w:themeColor="text1"/>
          <w:sz w:val="24"/>
          <w:szCs w:val="24"/>
        </w:rPr>
        <w:t>unable</w:t>
      </w:r>
      <w:r w:rsidR="005D6F8F" w:rsidRPr="00A4382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to achieve these outcomes, there is a significant impact on their wellbeing. </w:t>
      </w:r>
    </w:p>
    <w:p w14:paraId="4FD1C88F" w14:textId="77777777" w:rsidR="00D96373" w:rsidRDefault="00D96373" w:rsidP="00776017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b/>
          <w:color w:val="464646"/>
          <w:sz w:val="24"/>
          <w:szCs w:val="24"/>
          <w:u w:val="single"/>
          <w:lang w:eastAsia="en-GB"/>
        </w:rPr>
      </w:pPr>
    </w:p>
    <w:p w14:paraId="5119AEF8" w14:textId="77777777" w:rsidR="00D96373" w:rsidRDefault="00D96373" w:rsidP="00776017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b/>
          <w:color w:val="464646"/>
          <w:sz w:val="24"/>
          <w:szCs w:val="24"/>
          <w:u w:val="single"/>
          <w:lang w:eastAsia="en-GB"/>
        </w:rPr>
      </w:pPr>
    </w:p>
    <w:p w14:paraId="5DD4D2D7" w14:textId="77777777" w:rsidR="00D96373" w:rsidRDefault="00D96373" w:rsidP="00776017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b/>
          <w:color w:val="464646"/>
          <w:sz w:val="24"/>
          <w:szCs w:val="24"/>
          <w:u w:val="single"/>
          <w:lang w:eastAsia="en-GB"/>
        </w:rPr>
      </w:pPr>
    </w:p>
    <w:p w14:paraId="017C9A6D" w14:textId="77777777" w:rsidR="00B63D05" w:rsidRDefault="00B63D05" w:rsidP="00776017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b/>
          <w:color w:val="464646"/>
          <w:sz w:val="24"/>
          <w:szCs w:val="24"/>
          <w:u w:val="single"/>
          <w:lang w:eastAsia="en-GB"/>
        </w:rPr>
      </w:pPr>
    </w:p>
    <w:p w14:paraId="4982FD1C" w14:textId="48AF2072" w:rsidR="0050412F" w:rsidRDefault="0050412F" w:rsidP="00776017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b/>
          <w:color w:val="464646"/>
          <w:sz w:val="24"/>
          <w:szCs w:val="24"/>
          <w:u w:val="single"/>
          <w:lang w:eastAsia="en-GB"/>
        </w:rPr>
      </w:pPr>
      <w:r w:rsidRPr="006336F6">
        <w:rPr>
          <w:rFonts w:ascii="Arial" w:eastAsia="Times New Roman" w:hAnsi="Arial" w:cs="Arial"/>
          <w:b/>
          <w:color w:val="464646"/>
          <w:sz w:val="24"/>
          <w:szCs w:val="24"/>
          <w:u w:val="single"/>
          <w:lang w:eastAsia="en-GB"/>
        </w:rPr>
        <w:t>Referral Method</w:t>
      </w:r>
    </w:p>
    <w:p w14:paraId="24DAEC54" w14:textId="77777777" w:rsidR="00793A6F" w:rsidRDefault="00793A6F" w:rsidP="00776017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b/>
          <w:color w:val="464646"/>
          <w:sz w:val="24"/>
          <w:szCs w:val="24"/>
          <w:u w:val="single"/>
          <w:lang w:eastAsia="en-GB"/>
        </w:rPr>
      </w:pPr>
    </w:p>
    <w:p w14:paraId="460F124F" w14:textId="60F5793A" w:rsidR="00D96373" w:rsidRPr="00D96373" w:rsidRDefault="0033055C" w:rsidP="00D96373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bCs/>
          <w:color w:val="464646"/>
          <w:sz w:val="24"/>
          <w:szCs w:val="24"/>
          <w:lang w:eastAsia="en-GB"/>
        </w:rPr>
      </w:pPr>
      <w:r>
        <w:rPr>
          <w:rFonts w:ascii="Arial" w:eastAsia="Times New Roman" w:hAnsi="Arial" w:cs="Arial"/>
          <w:bCs/>
          <w:color w:val="464646"/>
          <w:sz w:val="24"/>
          <w:szCs w:val="24"/>
          <w:lang w:eastAsia="en-GB"/>
        </w:rPr>
        <w:t>N</w:t>
      </w:r>
      <w:r w:rsidR="00D96373" w:rsidRPr="00D96373">
        <w:rPr>
          <w:rFonts w:ascii="Arial" w:eastAsia="Times New Roman" w:hAnsi="Arial" w:cs="Arial"/>
          <w:bCs/>
          <w:color w:val="464646"/>
          <w:sz w:val="24"/>
          <w:szCs w:val="24"/>
          <w:lang w:eastAsia="en-GB"/>
        </w:rPr>
        <w:t xml:space="preserve">ew referrals </w:t>
      </w:r>
      <w:r w:rsidR="00D653DD">
        <w:rPr>
          <w:rFonts w:ascii="Arial" w:eastAsia="Times New Roman" w:hAnsi="Arial" w:cs="Arial"/>
          <w:bCs/>
          <w:color w:val="464646"/>
          <w:sz w:val="24"/>
          <w:szCs w:val="24"/>
          <w:lang w:eastAsia="en-GB"/>
        </w:rPr>
        <w:t xml:space="preserve">for </w:t>
      </w:r>
      <w:r w:rsidR="00D653DD" w:rsidRPr="0033055C">
        <w:rPr>
          <w:rFonts w:ascii="Arial" w:eastAsia="Times New Roman" w:hAnsi="Arial" w:cs="Arial"/>
          <w:bCs/>
          <w:color w:val="464646"/>
          <w:sz w:val="24"/>
          <w:szCs w:val="24"/>
          <w:lang w:eastAsia="en-GB"/>
        </w:rPr>
        <w:t>over 18’s</w:t>
      </w:r>
      <w:r w:rsidR="00D653DD">
        <w:rPr>
          <w:rFonts w:ascii="Arial" w:eastAsia="Times New Roman" w:hAnsi="Arial" w:cs="Arial"/>
          <w:bCs/>
          <w:color w:val="464646"/>
          <w:sz w:val="24"/>
          <w:szCs w:val="24"/>
          <w:lang w:eastAsia="en-GB"/>
        </w:rPr>
        <w:t xml:space="preserve"> </w:t>
      </w:r>
      <w:r w:rsidR="00D96373" w:rsidRPr="00D96373">
        <w:rPr>
          <w:rFonts w:ascii="Arial" w:eastAsia="Times New Roman" w:hAnsi="Arial" w:cs="Arial"/>
          <w:bCs/>
          <w:color w:val="464646"/>
          <w:sz w:val="24"/>
          <w:szCs w:val="24"/>
          <w:lang w:eastAsia="en-GB"/>
        </w:rPr>
        <w:t>will be processed through Derby Direct as a single point of contact, there will be occasions when r</w:t>
      </w:r>
      <w:r w:rsidR="00D96373" w:rsidRPr="00D96373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eferrals will be received from the individual, professionals and the public either by phone, email or written correspondence.</w:t>
      </w:r>
    </w:p>
    <w:p w14:paraId="4B3E27BB" w14:textId="77777777" w:rsidR="00D96373" w:rsidRPr="00D96373" w:rsidRDefault="00D96373" w:rsidP="00D96373">
      <w:pPr>
        <w:pStyle w:val="ListParagraph"/>
        <w:numPr>
          <w:ilvl w:val="0"/>
          <w:numId w:val="12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 w:rsidRPr="00D96373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Individual referrals may also be emailed to the following email addresses:</w:t>
      </w:r>
    </w:p>
    <w:p w14:paraId="4E3B9970" w14:textId="0EFE451B" w:rsidR="00D96373" w:rsidRDefault="005A1F54" w:rsidP="00D96373">
      <w:pPr>
        <w:pStyle w:val="ListParagraph"/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hyperlink r:id="rId10" w:history="1">
        <w:r w:rsidRPr="00332A6A">
          <w:rPr>
            <w:rStyle w:val="Hyperlink"/>
            <w:rFonts w:ascii="Arial" w:hAnsi="Arial" w:cs="Arial"/>
            <w:sz w:val="24"/>
            <w:szCs w:val="24"/>
          </w:rPr>
          <w:t>LearningDisabilityAndTransitionsServiceTeam@derby.gov.uk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D96373" w:rsidRPr="005A1F54">
        <w:rPr>
          <w:rFonts w:ascii="Arial" w:hAnsi="Arial" w:cs="Arial"/>
          <w:color w:val="1E252A"/>
          <w:sz w:val="24"/>
          <w:szCs w:val="24"/>
          <w:shd w:val="clear" w:color="auto" w:fill="FFFFFF"/>
        </w:rPr>
        <w:t>Or</w:t>
      </w:r>
      <w:r w:rsidR="00D96373">
        <w:rPr>
          <w:rFonts w:ascii="Arial" w:hAnsi="Arial" w:cs="Arial"/>
          <w:color w:val="1E252A"/>
          <w:sz w:val="24"/>
          <w:szCs w:val="24"/>
          <w:shd w:val="clear" w:color="auto" w:fill="FFFFFF"/>
        </w:rPr>
        <w:t xml:space="preserve"> telephone 01332 640777</w:t>
      </w:r>
    </w:p>
    <w:p w14:paraId="4404D23B" w14:textId="48D4EA61" w:rsidR="00D96373" w:rsidRPr="008903D9" w:rsidRDefault="00D96373" w:rsidP="00D96373">
      <w:pPr>
        <w:pStyle w:val="ListParagraph"/>
        <w:numPr>
          <w:ilvl w:val="0"/>
          <w:numId w:val="12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8D57B1">
        <w:rPr>
          <w:rFonts w:ascii="Arial" w:eastAsia="Times New Roman" w:hAnsi="Arial" w:cs="Arial"/>
          <w:sz w:val="24"/>
          <w:szCs w:val="24"/>
          <w:lang w:eastAsia="en-GB"/>
        </w:rPr>
        <w:t>Referrals will be accepted from Children’s Services as part of the</w:t>
      </w:r>
      <w:r w:rsidR="00B63D05">
        <w:rPr>
          <w:rFonts w:ascii="Arial" w:eastAsia="Times New Roman" w:hAnsi="Arial" w:cs="Arial"/>
          <w:sz w:val="24"/>
          <w:szCs w:val="24"/>
          <w:lang w:eastAsia="en-GB"/>
        </w:rPr>
        <w:t xml:space="preserve"> transition to adulthood</w:t>
      </w:r>
      <w:r w:rsidRPr="008D57B1">
        <w:rPr>
          <w:rFonts w:ascii="Arial" w:eastAsia="Times New Roman" w:hAnsi="Arial" w:cs="Arial"/>
          <w:sz w:val="24"/>
          <w:szCs w:val="24"/>
          <w:lang w:eastAsia="en-GB"/>
        </w:rPr>
        <w:t xml:space="preserve"> process. These referrals will be accepted via LAS Duty in box. </w:t>
      </w:r>
    </w:p>
    <w:p w14:paraId="0801F941" w14:textId="77777777" w:rsidR="00D96373" w:rsidRPr="00776D4E" w:rsidRDefault="00D96373" w:rsidP="00D96373">
      <w:pPr>
        <w:pStyle w:val="ListParagraph"/>
        <w:numPr>
          <w:ilvl w:val="0"/>
          <w:numId w:val="12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776D4E">
        <w:rPr>
          <w:rFonts w:ascii="Arial" w:eastAsia="Times New Roman" w:hAnsi="Arial" w:cs="Arial"/>
          <w:sz w:val="24"/>
          <w:szCs w:val="24"/>
          <w:lang w:eastAsia="en-GB"/>
        </w:rPr>
        <w:t xml:space="preserve">Any referrals from out of area will be screened and managed in line with Derby </w:t>
      </w:r>
      <w:r>
        <w:rPr>
          <w:rFonts w:ascii="Arial" w:eastAsia="Times New Roman" w:hAnsi="Arial" w:cs="Arial"/>
          <w:sz w:val="24"/>
          <w:szCs w:val="24"/>
          <w:lang w:eastAsia="en-GB"/>
        </w:rPr>
        <w:t>C</w:t>
      </w:r>
      <w:r w:rsidRPr="00776D4E">
        <w:rPr>
          <w:rFonts w:ascii="Arial" w:eastAsia="Times New Roman" w:hAnsi="Arial" w:cs="Arial"/>
          <w:sz w:val="24"/>
          <w:szCs w:val="24"/>
          <w:lang w:eastAsia="en-GB"/>
        </w:rPr>
        <w:t xml:space="preserve">ity Council Polices and Care Act Legislation.  </w:t>
      </w:r>
    </w:p>
    <w:p w14:paraId="683F56E3" w14:textId="77777777" w:rsidR="00D96373" w:rsidRDefault="00D96373" w:rsidP="006336F6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bCs/>
          <w:color w:val="464646"/>
          <w:sz w:val="24"/>
          <w:szCs w:val="24"/>
          <w:highlight w:val="yellow"/>
          <w:lang w:eastAsia="en-GB"/>
        </w:rPr>
      </w:pPr>
    </w:p>
    <w:p w14:paraId="71FF902A" w14:textId="6A5CA15B" w:rsidR="00C7714C" w:rsidRPr="007E7CEC" w:rsidRDefault="00C7714C" w:rsidP="00776017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b/>
          <w:color w:val="464646"/>
          <w:sz w:val="24"/>
          <w:szCs w:val="24"/>
          <w:lang w:eastAsia="en-GB"/>
        </w:rPr>
      </w:pPr>
      <w:r w:rsidRPr="007E7CEC">
        <w:rPr>
          <w:rFonts w:ascii="Arial" w:eastAsia="Times New Roman" w:hAnsi="Arial" w:cs="Arial"/>
          <w:b/>
          <w:color w:val="464646"/>
          <w:sz w:val="24"/>
          <w:szCs w:val="24"/>
          <w:lang w:eastAsia="en-GB"/>
        </w:rPr>
        <w:t>Aim of the Service</w:t>
      </w:r>
    </w:p>
    <w:p w14:paraId="744AA280" w14:textId="33058E54" w:rsidR="00FF58F4" w:rsidRPr="007E7CEC" w:rsidRDefault="00FF58F4" w:rsidP="00776017">
      <w:pPr>
        <w:pStyle w:val="ListParagraph"/>
        <w:numPr>
          <w:ilvl w:val="0"/>
          <w:numId w:val="10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7E7CEC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="002E3B38">
        <w:rPr>
          <w:rFonts w:ascii="Arial" w:eastAsia="Times New Roman" w:hAnsi="Arial" w:cs="Arial"/>
          <w:sz w:val="24"/>
          <w:szCs w:val="24"/>
          <w:lang w:eastAsia="en-GB"/>
        </w:rPr>
        <w:t xml:space="preserve"> undertake strength-based </w:t>
      </w:r>
      <w:r w:rsidRPr="007E7CEC">
        <w:rPr>
          <w:rFonts w:ascii="Arial" w:eastAsia="Times New Roman" w:hAnsi="Arial" w:cs="Arial"/>
          <w:sz w:val="24"/>
          <w:szCs w:val="24"/>
          <w:lang w:eastAsia="en-GB"/>
        </w:rPr>
        <w:t>assessment</w:t>
      </w:r>
      <w:r w:rsidR="002E3B38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7E7CEC">
        <w:rPr>
          <w:rFonts w:ascii="Arial" w:eastAsia="Times New Roman" w:hAnsi="Arial" w:cs="Arial"/>
          <w:sz w:val="24"/>
          <w:szCs w:val="24"/>
          <w:lang w:eastAsia="en-GB"/>
        </w:rPr>
        <w:t xml:space="preserve"> of care and support needs under The Care Act 2014 for individuals and their carers </w:t>
      </w:r>
      <w:r w:rsidR="00DB1329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Pr="007E7CEC">
        <w:rPr>
          <w:rFonts w:ascii="Arial" w:eastAsia="Times New Roman" w:hAnsi="Arial" w:cs="Arial"/>
          <w:sz w:val="24"/>
          <w:szCs w:val="24"/>
          <w:lang w:eastAsia="en-GB"/>
        </w:rPr>
        <w:t xml:space="preserve"> achieve their identified </w:t>
      </w:r>
      <w:r w:rsidR="002E3B38">
        <w:rPr>
          <w:rFonts w:ascii="Arial" w:eastAsia="Times New Roman" w:hAnsi="Arial" w:cs="Arial"/>
          <w:sz w:val="24"/>
          <w:szCs w:val="24"/>
          <w:lang w:eastAsia="en-GB"/>
        </w:rPr>
        <w:t xml:space="preserve">aspirations and </w:t>
      </w:r>
      <w:r w:rsidRPr="007E7CEC">
        <w:rPr>
          <w:rFonts w:ascii="Arial" w:eastAsia="Times New Roman" w:hAnsi="Arial" w:cs="Arial"/>
          <w:sz w:val="24"/>
          <w:szCs w:val="24"/>
          <w:lang w:eastAsia="en-GB"/>
        </w:rPr>
        <w:t>outcomes.</w:t>
      </w:r>
    </w:p>
    <w:p w14:paraId="6E490374" w14:textId="050335D6" w:rsidR="00C7714C" w:rsidRPr="007E7CEC" w:rsidRDefault="00FF58F4" w:rsidP="00776017">
      <w:pPr>
        <w:pStyle w:val="ListParagraph"/>
        <w:numPr>
          <w:ilvl w:val="0"/>
          <w:numId w:val="10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 w:rsidRPr="007E7CEC">
        <w:rPr>
          <w:rFonts w:ascii="Arial" w:eastAsia="Times New Roman" w:hAnsi="Arial" w:cs="Arial"/>
          <w:sz w:val="24"/>
          <w:szCs w:val="24"/>
          <w:lang w:eastAsia="en-GB"/>
        </w:rPr>
        <w:t xml:space="preserve">To take action to safeguard and protect people with </w:t>
      </w:r>
      <w:r w:rsidR="008903D9">
        <w:rPr>
          <w:rFonts w:ascii="Arial" w:eastAsia="Times New Roman" w:hAnsi="Arial" w:cs="Arial"/>
          <w:sz w:val="24"/>
          <w:szCs w:val="24"/>
          <w:lang w:eastAsia="en-GB"/>
        </w:rPr>
        <w:t>additional</w:t>
      </w:r>
      <w:r w:rsidR="00F47352" w:rsidRPr="007E7CEC">
        <w:rPr>
          <w:rFonts w:ascii="Arial" w:eastAsia="Times New Roman" w:hAnsi="Arial" w:cs="Arial"/>
          <w:sz w:val="24"/>
          <w:szCs w:val="24"/>
          <w:lang w:eastAsia="en-GB"/>
        </w:rPr>
        <w:t xml:space="preserve"> needs</w:t>
      </w:r>
      <w:r w:rsidRPr="007E7CEC">
        <w:rPr>
          <w:rFonts w:ascii="Arial" w:eastAsia="Times New Roman" w:hAnsi="Arial" w:cs="Arial"/>
          <w:sz w:val="24"/>
          <w:szCs w:val="24"/>
          <w:lang w:eastAsia="en-GB"/>
        </w:rPr>
        <w:t xml:space="preserve"> in line with their wishes</w:t>
      </w:r>
      <w:r w:rsidR="00DB1329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02167C32" w14:textId="1BBC6F02" w:rsidR="00C7714C" w:rsidRDefault="00C7714C" w:rsidP="00776017">
      <w:pPr>
        <w:pStyle w:val="ListParagraph"/>
        <w:numPr>
          <w:ilvl w:val="0"/>
          <w:numId w:val="10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 w:rsidRPr="007E7CEC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To promote</w:t>
      </w:r>
      <w:r w:rsidR="002E3B38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, strengths,</w:t>
      </w:r>
      <w:r w:rsidRPr="007E7CEC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independence</w:t>
      </w:r>
      <w:r w:rsid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, </w:t>
      </w:r>
      <w:r w:rsidR="0064431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people’s</w:t>
      </w:r>
      <w:r w:rsid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rights and autonomy.</w:t>
      </w:r>
    </w:p>
    <w:p w14:paraId="51E6285D" w14:textId="1A6ED54E" w:rsidR="002E3B38" w:rsidRPr="007E7CEC" w:rsidRDefault="002E3B38" w:rsidP="00776017">
      <w:pPr>
        <w:pStyle w:val="ListParagraph"/>
        <w:numPr>
          <w:ilvl w:val="0"/>
          <w:numId w:val="10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To promote equality, diversity and inclusion across all communities </w:t>
      </w:r>
    </w:p>
    <w:p w14:paraId="33A731CD" w14:textId="4C74D521" w:rsidR="00C7714C" w:rsidRPr="007E7CEC" w:rsidRDefault="00C7714C" w:rsidP="00776017">
      <w:pPr>
        <w:pStyle w:val="ListParagraph"/>
        <w:numPr>
          <w:ilvl w:val="0"/>
          <w:numId w:val="10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 w:rsidRPr="007E7CEC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To improve quality of life for individuals and their family/carer</w:t>
      </w:r>
      <w:r w:rsidR="002E3B38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s</w:t>
      </w:r>
      <w:r w:rsidR="00DB132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.</w:t>
      </w:r>
    </w:p>
    <w:p w14:paraId="302E62B0" w14:textId="32E01FB4" w:rsidR="00C7714C" w:rsidRPr="007E7CEC" w:rsidRDefault="00C7714C" w:rsidP="00776017">
      <w:pPr>
        <w:pStyle w:val="ListParagraph"/>
        <w:numPr>
          <w:ilvl w:val="0"/>
          <w:numId w:val="10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 w:rsidRPr="007E7CEC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To work collaboratively with individuals, family/carers, </w:t>
      </w:r>
      <w:r w:rsidR="00225B6F" w:rsidRPr="007E7CEC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professionals,</w:t>
      </w:r>
      <w:r w:rsidR="00A97C45" w:rsidRPr="007E7CEC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external agencies </w:t>
      </w:r>
      <w:r w:rsidRPr="007E7CEC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and</w:t>
      </w:r>
      <w:r w:rsidR="00A97C45" w:rsidRPr="007E7CEC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community groups</w:t>
      </w:r>
      <w:r w:rsidR="00DB132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.</w:t>
      </w:r>
    </w:p>
    <w:p w14:paraId="4DD55010" w14:textId="601A71A9" w:rsidR="000E68E1" w:rsidRPr="000E68E1" w:rsidRDefault="00936BFA" w:rsidP="000E68E1">
      <w:pPr>
        <w:pStyle w:val="ListParagraph"/>
        <w:numPr>
          <w:ilvl w:val="0"/>
          <w:numId w:val="10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To apply positive risk management whilst maintaining </w:t>
      </w:r>
      <w:r w:rsid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safety.</w:t>
      </w:r>
      <w:r w:rsidR="000E68E1" w:rsidRPr="000E68E1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</w:t>
      </w:r>
    </w:p>
    <w:p w14:paraId="6C57C759" w14:textId="11BCDE14" w:rsidR="000E68E1" w:rsidRPr="002E3B38" w:rsidRDefault="002E3B38" w:rsidP="001A6E8B">
      <w:pPr>
        <w:pStyle w:val="ListParagraph"/>
        <w:numPr>
          <w:ilvl w:val="0"/>
          <w:numId w:val="10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 w:rsidRPr="002E3B38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To</w:t>
      </w:r>
      <w:r w:rsidR="000E68E1" w:rsidRPr="002E3B38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</w:t>
      </w:r>
      <w:r w:rsidRPr="002E3B38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reduce </w:t>
      </w:r>
      <w:r w:rsidR="000E68E1" w:rsidRPr="002E3B38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health inequalities</w:t>
      </w:r>
      <w:r w:rsidR="0044211F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,</w:t>
      </w:r>
      <w:r w:rsidR="00DE7716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remove barriers </w:t>
      </w:r>
      <w:r w:rsidR="0044211F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and promote equal access </w:t>
      </w:r>
      <w:r w:rsidR="000E68E1" w:rsidRPr="002E3B38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across</w:t>
      </w: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all</w:t>
      </w:r>
      <w:r w:rsidR="000E68E1" w:rsidRPr="002E3B38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>communities</w:t>
      </w:r>
      <w:r w:rsidR="000E68E1" w:rsidRPr="002E3B38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.</w:t>
      </w:r>
    </w:p>
    <w:p w14:paraId="641DA56C" w14:textId="77777777" w:rsidR="00ED6679" w:rsidRPr="007E7CEC" w:rsidRDefault="00ED6679" w:rsidP="00A272EF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2356ADCC" w14:textId="77777777" w:rsidR="00401286" w:rsidRPr="007E7CEC" w:rsidRDefault="00401286" w:rsidP="00776017">
      <w:pPr>
        <w:spacing w:after="0" w:line="240" w:lineRule="auto"/>
        <w:ind w:left="15" w:right="120"/>
        <w:jc w:val="both"/>
        <w:textAlignment w:val="baseline"/>
        <w:rPr>
          <w:rFonts w:ascii="Arial" w:eastAsia="Times New Roman" w:hAnsi="Arial" w:cs="Arial"/>
          <w:b/>
          <w:color w:val="464646"/>
          <w:sz w:val="24"/>
          <w:szCs w:val="24"/>
          <w:lang w:eastAsia="en-GB"/>
        </w:rPr>
      </w:pPr>
      <w:r w:rsidRPr="007E7CEC">
        <w:rPr>
          <w:rFonts w:ascii="Arial" w:eastAsia="Times New Roman" w:hAnsi="Arial" w:cs="Arial"/>
          <w:b/>
          <w:color w:val="464646"/>
          <w:sz w:val="24"/>
          <w:szCs w:val="24"/>
          <w:lang w:eastAsia="en-GB"/>
        </w:rPr>
        <w:t>Service Role:</w:t>
      </w:r>
    </w:p>
    <w:p w14:paraId="2DA44F5D" w14:textId="77777777" w:rsidR="00296BEE" w:rsidRDefault="00401286" w:rsidP="00296BEE">
      <w:pPr>
        <w:pStyle w:val="ListParagraph"/>
        <w:numPr>
          <w:ilvl w:val="0"/>
          <w:numId w:val="7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 w:rsidRPr="007E7CEC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Provide advice and information on appropriate</w:t>
      </w:r>
      <w:r w:rsidR="002E3B38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community resources and</w:t>
      </w:r>
      <w:r w:rsidRPr="007E7CEC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services</w:t>
      </w:r>
      <w:r w:rsidR="006F7183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.</w:t>
      </w:r>
      <w:r w:rsidRPr="007E7CEC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</w:t>
      </w:r>
    </w:p>
    <w:p w14:paraId="2DE5055E" w14:textId="76BC3759" w:rsidR="00296BEE" w:rsidRPr="007E7CEC" w:rsidRDefault="00296BEE" w:rsidP="00296BEE">
      <w:pPr>
        <w:pStyle w:val="ListParagraph"/>
        <w:numPr>
          <w:ilvl w:val="0"/>
          <w:numId w:val="7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 w:rsidRPr="007E7CEC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Undertake Care and Support Assessments to identify needs and outcomes</w:t>
      </w: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>.</w:t>
      </w:r>
    </w:p>
    <w:p w14:paraId="4F5638CF" w14:textId="402F17A4" w:rsidR="00401286" w:rsidRPr="00296BEE" w:rsidRDefault="00913D2F" w:rsidP="004603A4">
      <w:pPr>
        <w:pStyle w:val="ListParagraph"/>
        <w:numPr>
          <w:ilvl w:val="0"/>
          <w:numId w:val="7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Ensure all </w:t>
      </w:r>
      <w:r w:rsidR="00296BEE" w:rsidRPr="00296BEE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Individuals </w:t>
      </w: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>r</w:t>
      </w:r>
      <w:r w:rsidR="00296BEE" w:rsidRPr="00296BEE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eceive an annual review of their eligible needs to ensure the service is meeting their outcomes. </w:t>
      </w:r>
    </w:p>
    <w:p w14:paraId="39361461" w14:textId="3EE06F5A" w:rsidR="00401286" w:rsidRPr="007E7CEC" w:rsidRDefault="00024F82" w:rsidP="00776017">
      <w:pPr>
        <w:pStyle w:val="ListParagraph"/>
        <w:numPr>
          <w:ilvl w:val="0"/>
          <w:numId w:val="7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Undertake assessments of </w:t>
      </w:r>
      <w:r w:rsidR="00401286" w:rsidRPr="007E7CEC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individual</w:t>
      </w: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s who are assessed as </w:t>
      </w:r>
      <w:r w:rsidR="00401286" w:rsidRPr="007E7CEC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self-funding</w:t>
      </w: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</w:t>
      </w:r>
      <w:r w:rsidR="00296BEE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and provide information and advice. </w:t>
      </w:r>
    </w:p>
    <w:p w14:paraId="18D41448" w14:textId="77777777" w:rsidR="00913D2F" w:rsidRDefault="00913D2F" w:rsidP="00913D2F">
      <w:pPr>
        <w:pStyle w:val="ListParagraph"/>
        <w:numPr>
          <w:ilvl w:val="0"/>
          <w:numId w:val="7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Support carers by referring to carers support service and undertaking carers assessments </w:t>
      </w:r>
    </w:p>
    <w:p w14:paraId="1D9789D0" w14:textId="52516D1F" w:rsidR="00913D2F" w:rsidRPr="007E7CEC" w:rsidRDefault="00913D2F" w:rsidP="00913D2F">
      <w:pPr>
        <w:pStyle w:val="ListParagraph"/>
        <w:numPr>
          <w:ilvl w:val="0"/>
          <w:numId w:val="7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 w:rsidRPr="00ED6679">
        <w:rPr>
          <w:rFonts w:ascii="Arial" w:eastAsia="Times New Roman" w:hAnsi="Arial" w:cs="Arial"/>
          <w:sz w:val="24"/>
          <w:szCs w:val="24"/>
          <w:lang w:eastAsia="en-GB"/>
        </w:rPr>
        <w:t xml:space="preserve">To undertake Mental Capacity Act assessments, make best interest decisions and attend Best Interest meetings, </w:t>
      </w:r>
      <w:r w:rsidRPr="007E7CEC">
        <w:rPr>
          <w:rFonts w:ascii="Arial" w:eastAsia="Times New Roman" w:hAnsi="Arial" w:cs="Arial"/>
          <w:sz w:val="24"/>
          <w:szCs w:val="24"/>
          <w:lang w:eastAsia="en-GB"/>
        </w:rPr>
        <w:t xml:space="preserve">completing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COP </w:t>
      </w:r>
      <w:r w:rsidRPr="007E7CEC">
        <w:rPr>
          <w:rFonts w:ascii="Arial" w:eastAsia="Times New Roman" w:hAnsi="Arial" w:cs="Arial"/>
          <w:sz w:val="24"/>
          <w:szCs w:val="24"/>
          <w:lang w:eastAsia="en-GB"/>
        </w:rPr>
        <w:t>D</w:t>
      </w:r>
      <w:r>
        <w:rPr>
          <w:rFonts w:ascii="Arial" w:eastAsia="Times New Roman" w:hAnsi="Arial" w:cs="Arial"/>
          <w:sz w:val="24"/>
          <w:szCs w:val="24"/>
          <w:lang w:eastAsia="en-GB"/>
        </w:rPr>
        <w:t>OL</w:t>
      </w:r>
      <w:r w:rsidRPr="007E7CEC">
        <w:rPr>
          <w:rFonts w:ascii="Arial" w:eastAsia="Times New Roman" w:hAnsi="Arial" w:cs="Arial"/>
          <w:sz w:val="24"/>
          <w:szCs w:val="24"/>
          <w:lang w:eastAsia="en-GB"/>
        </w:rPr>
        <w:t xml:space="preserve"> applications</w:t>
      </w:r>
      <w:r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7E7CE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</w:p>
    <w:p w14:paraId="5BC0B5AB" w14:textId="77777777" w:rsidR="0044211F" w:rsidRPr="0044211F" w:rsidRDefault="00913D2F" w:rsidP="0044211F">
      <w:pPr>
        <w:pStyle w:val="ListParagraph"/>
        <w:numPr>
          <w:ilvl w:val="0"/>
          <w:numId w:val="7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>
        <w:rPr>
          <w:rFonts w:ascii="Arial" w:hAnsi="Arial" w:cs="Arial"/>
          <w:color w:val="000000" w:themeColor="text1"/>
          <w:sz w:val="24"/>
          <w:szCs w:val="24"/>
        </w:rPr>
        <w:t>To</w:t>
      </w:r>
      <w:r w:rsidRPr="00877BF1">
        <w:rPr>
          <w:rFonts w:ascii="Arial" w:hAnsi="Arial" w:cs="Arial"/>
          <w:color w:val="000000" w:themeColor="text1"/>
          <w:sz w:val="24"/>
          <w:szCs w:val="24"/>
        </w:rPr>
        <w:t xml:space="preserve"> work </w:t>
      </w:r>
      <w:r>
        <w:rPr>
          <w:rFonts w:ascii="Arial" w:hAnsi="Arial" w:cs="Arial"/>
          <w:color w:val="000000" w:themeColor="text1"/>
          <w:sz w:val="24"/>
          <w:szCs w:val="24"/>
        </w:rPr>
        <w:t>alongside</w:t>
      </w:r>
      <w:r w:rsidRPr="00877BF1">
        <w:rPr>
          <w:rFonts w:ascii="Arial" w:hAnsi="Arial" w:cs="Arial"/>
          <w:color w:val="000000" w:themeColor="text1"/>
          <w:sz w:val="24"/>
          <w:szCs w:val="24"/>
        </w:rPr>
        <w:t xml:space="preserve"> the eligible young person and </w:t>
      </w:r>
      <w:r>
        <w:rPr>
          <w:rFonts w:ascii="Arial" w:hAnsi="Arial" w:cs="Arial"/>
          <w:color w:val="000000" w:themeColor="text1"/>
          <w:sz w:val="24"/>
          <w:szCs w:val="24"/>
        </w:rPr>
        <w:t>other</w:t>
      </w:r>
      <w:r w:rsidRPr="00877BF1">
        <w:rPr>
          <w:rFonts w:ascii="Arial" w:hAnsi="Arial" w:cs="Arial"/>
          <w:color w:val="000000" w:themeColor="text1"/>
          <w:sz w:val="24"/>
          <w:szCs w:val="24"/>
        </w:rPr>
        <w:t xml:space="preserve"> services in preparing them for their transition into adulthood. </w:t>
      </w:r>
    </w:p>
    <w:p w14:paraId="6F8592DD" w14:textId="7C44EA80" w:rsidR="00913D2F" w:rsidRPr="0044211F" w:rsidRDefault="0044211F" w:rsidP="00907A26">
      <w:pPr>
        <w:pStyle w:val="ListParagraph"/>
        <w:numPr>
          <w:ilvl w:val="0"/>
          <w:numId w:val="7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 w:rsidRPr="0044211F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Collaborative working with partner agencies to improve outcomes for individuals.</w:t>
      </w:r>
    </w:p>
    <w:p w14:paraId="11AAF0D4" w14:textId="77777777" w:rsidR="00913D2F" w:rsidRPr="00ED6679" w:rsidRDefault="00913D2F" w:rsidP="00913D2F">
      <w:pPr>
        <w:pStyle w:val="ListParagraph"/>
        <w:numPr>
          <w:ilvl w:val="0"/>
          <w:numId w:val="7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ED6679">
        <w:rPr>
          <w:rFonts w:ascii="Arial" w:eastAsia="Times New Roman" w:hAnsi="Arial" w:cs="Arial"/>
          <w:sz w:val="24"/>
          <w:szCs w:val="24"/>
          <w:lang w:eastAsia="en-GB"/>
        </w:rPr>
        <w:t xml:space="preserve">Investigate safeguarding concerns where the threshold is met in line with the </w:t>
      </w:r>
      <w:r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ED6679">
        <w:rPr>
          <w:rFonts w:ascii="Arial" w:eastAsia="Times New Roman" w:hAnsi="Arial" w:cs="Arial"/>
          <w:sz w:val="24"/>
          <w:szCs w:val="24"/>
          <w:lang w:eastAsia="en-GB"/>
        </w:rPr>
        <w:t xml:space="preserve">afeguarding </w:t>
      </w:r>
      <w:r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ED6679">
        <w:rPr>
          <w:rFonts w:ascii="Arial" w:eastAsia="Times New Roman" w:hAnsi="Arial" w:cs="Arial"/>
          <w:sz w:val="24"/>
          <w:szCs w:val="24"/>
          <w:lang w:eastAsia="en-GB"/>
        </w:rPr>
        <w:t xml:space="preserve">dults criteria and focus on the individual’s desired outcomes. </w:t>
      </w:r>
    </w:p>
    <w:p w14:paraId="12436422" w14:textId="4A1F1CF2" w:rsidR="00DB1329" w:rsidRPr="00ED6679" w:rsidRDefault="00DB1329" w:rsidP="00DB1329">
      <w:pPr>
        <w:pStyle w:val="ListParagraph"/>
        <w:numPr>
          <w:ilvl w:val="0"/>
          <w:numId w:val="7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ED6679">
        <w:rPr>
          <w:rFonts w:ascii="Arial" w:hAnsi="Arial" w:cs="Arial"/>
          <w:sz w:val="24"/>
          <w:szCs w:val="24"/>
        </w:rPr>
        <w:t xml:space="preserve">Any child safeguarding, continuing health care </w:t>
      </w:r>
      <w:r w:rsidR="00ED6679" w:rsidRPr="00ED6679">
        <w:rPr>
          <w:rFonts w:ascii="Arial" w:hAnsi="Arial" w:cs="Arial"/>
          <w:sz w:val="24"/>
          <w:szCs w:val="24"/>
        </w:rPr>
        <w:t>arrangements or</w:t>
      </w:r>
      <w:r w:rsidRPr="00ED6679">
        <w:rPr>
          <w:rFonts w:ascii="Arial" w:hAnsi="Arial" w:cs="Arial"/>
          <w:sz w:val="24"/>
          <w:szCs w:val="24"/>
        </w:rPr>
        <w:t xml:space="preserve"> mental capacity/DOLS will remain the responsibility of children's services until </w:t>
      </w:r>
      <w:r w:rsidR="00644319">
        <w:rPr>
          <w:rFonts w:ascii="Arial" w:hAnsi="Arial" w:cs="Arial"/>
          <w:sz w:val="24"/>
          <w:szCs w:val="24"/>
        </w:rPr>
        <w:t xml:space="preserve">the </w:t>
      </w:r>
      <w:r w:rsidRPr="00ED6679">
        <w:rPr>
          <w:rFonts w:ascii="Arial" w:hAnsi="Arial" w:cs="Arial"/>
          <w:sz w:val="24"/>
          <w:szCs w:val="24"/>
        </w:rPr>
        <w:t>young person</w:t>
      </w:r>
      <w:r w:rsidR="00644319">
        <w:rPr>
          <w:rFonts w:ascii="Arial" w:hAnsi="Arial" w:cs="Arial"/>
          <w:sz w:val="24"/>
          <w:szCs w:val="24"/>
        </w:rPr>
        <w:t>’s</w:t>
      </w:r>
      <w:r w:rsidRPr="00ED6679">
        <w:rPr>
          <w:rFonts w:ascii="Arial" w:hAnsi="Arial" w:cs="Arial"/>
          <w:sz w:val="24"/>
          <w:szCs w:val="24"/>
        </w:rPr>
        <w:t xml:space="preserve"> 18</w:t>
      </w:r>
      <w:r w:rsidRPr="00ED6679">
        <w:rPr>
          <w:rFonts w:ascii="Arial" w:hAnsi="Arial" w:cs="Arial"/>
          <w:sz w:val="24"/>
          <w:szCs w:val="24"/>
          <w:vertAlign w:val="superscript"/>
        </w:rPr>
        <w:t>th</w:t>
      </w:r>
      <w:r w:rsidRPr="00ED6679">
        <w:rPr>
          <w:rFonts w:ascii="Arial" w:hAnsi="Arial" w:cs="Arial"/>
          <w:sz w:val="24"/>
          <w:szCs w:val="24"/>
        </w:rPr>
        <w:t xml:space="preserve"> Birthday.    </w:t>
      </w:r>
    </w:p>
    <w:p w14:paraId="46DF2C92" w14:textId="77777777" w:rsidR="00DB1329" w:rsidRPr="00ED6679" w:rsidRDefault="00DB1329" w:rsidP="00DB1329">
      <w:pPr>
        <w:pStyle w:val="ListParagraph"/>
        <w:numPr>
          <w:ilvl w:val="0"/>
          <w:numId w:val="7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ED6679">
        <w:rPr>
          <w:rFonts w:ascii="Arial" w:hAnsi="Arial" w:cs="Arial"/>
          <w:sz w:val="24"/>
          <w:szCs w:val="24"/>
        </w:rPr>
        <w:lastRenderedPageBreak/>
        <w:t>Any new assessment or service requests for young people under 18 should be directed to Children’s Services.</w:t>
      </w:r>
    </w:p>
    <w:p w14:paraId="3AB1F374" w14:textId="0FAA4291" w:rsidR="00ED6679" w:rsidRPr="00A460AA" w:rsidRDefault="00ED6679" w:rsidP="00DB1329">
      <w:pPr>
        <w:pStyle w:val="ListParagraph"/>
        <w:numPr>
          <w:ilvl w:val="0"/>
          <w:numId w:val="7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</w:rPr>
        <w:t xml:space="preserve">To support transition to the most appropriate social care team </w:t>
      </w:r>
      <w:r w:rsidR="00296BEE">
        <w:rPr>
          <w:rFonts w:ascii="Arial" w:hAnsi="Arial" w:cs="Arial"/>
          <w:sz w:val="24"/>
          <w:szCs w:val="24"/>
        </w:rPr>
        <w:t>w</w:t>
      </w:r>
      <w:r w:rsidR="00C3456C">
        <w:rPr>
          <w:rFonts w:ascii="Arial" w:hAnsi="Arial" w:cs="Arial"/>
          <w:sz w:val="24"/>
          <w:szCs w:val="24"/>
        </w:rPr>
        <w:t>here appropriate</w:t>
      </w:r>
      <w:r>
        <w:rPr>
          <w:rFonts w:ascii="Arial" w:hAnsi="Arial" w:cs="Arial"/>
          <w:sz w:val="24"/>
          <w:szCs w:val="24"/>
        </w:rPr>
        <w:t>.</w:t>
      </w:r>
    </w:p>
    <w:p w14:paraId="5EC9E866" w14:textId="77777777" w:rsidR="00ED6679" w:rsidRPr="007E7CEC" w:rsidRDefault="00ED6679" w:rsidP="00776017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b/>
          <w:color w:val="464646"/>
          <w:sz w:val="24"/>
          <w:szCs w:val="24"/>
          <w:lang w:eastAsia="en-GB"/>
        </w:rPr>
      </w:pPr>
    </w:p>
    <w:p w14:paraId="653A7DB5" w14:textId="02E573BD" w:rsidR="00776017" w:rsidRPr="007E7CEC" w:rsidRDefault="00F84DB1" w:rsidP="00776017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b/>
          <w:color w:val="464646"/>
          <w:sz w:val="24"/>
          <w:szCs w:val="24"/>
          <w:lang w:eastAsia="en-GB"/>
        </w:rPr>
      </w:pPr>
      <w:r w:rsidRPr="007E7CEC">
        <w:rPr>
          <w:rFonts w:ascii="Arial" w:eastAsia="Times New Roman" w:hAnsi="Arial" w:cs="Arial"/>
          <w:b/>
          <w:color w:val="464646"/>
          <w:sz w:val="24"/>
          <w:szCs w:val="24"/>
          <w:lang w:eastAsia="en-GB"/>
        </w:rPr>
        <w:t>Operational management</w:t>
      </w:r>
    </w:p>
    <w:p w14:paraId="0FF56957" w14:textId="588F425B" w:rsidR="005130C6" w:rsidRPr="00ED6679" w:rsidRDefault="009E539F" w:rsidP="00ED6679">
      <w:pPr>
        <w:pStyle w:val="ListParagraph"/>
        <w:numPr>
          <w:ilvl w:val="0"/>
          <w:numId w:val="15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For t</w:t>
      </w:r>
      <w:r w:rsidR="005902ED"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ransfer of cases between teams please refer to ASC guidance on Transfer of cases</w:t>
      </w:r>
      <w:r w:rsidR="006F7183"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.</w:t>
      </w:r>
      <w:r w:rsidR="005902ED"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</w:t>
      </w:r>
    </w:p>
    <w:p w14:paraId="58484FBA" w14:textId="76E93030" w:rsidR="00004D7B" w:rsidRPr="00ED6679" w:rsidRDefault="00F84DB1" w:rsidP="00ED6679">
      <w:pPr>
        <w:pStyle w:val="ListParagraph"/>
        <w:numPr>
          <w:ilvl w:val="0"/>
          <w:numId w:val="15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Where an individual’s </w:t>
      </w:r>
      <w:r w:rsidR="00ED6679"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identified </w:t>
      </w:r>
      <w:r w:rsidR="00680F9A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deaf and visual impairment </w:t>
      </w:r>
      <w:r w:rsidR="00D5325A"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or </w:t>
      </w:r>
      <w:r w:rsidR="009E539F"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m</w:t>
      </w:r>
      <w:r w:rsidR="00D5325A"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ental </w:t>
      </w:r>
      <w:r w:rsidR="009E539F"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h</w:t>
      </w:r>
      <w:r w:rsidR="00D5325A"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ealth </w:t>
      </w:r>
      <w:r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needs are more prevalent</w:t>
      </w:r>
      <w:r w:rsidR="00ED6679"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,</w:t>
      </w:r>
      <w:r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discussions will be held between the </w:t>
      </w:r>
      <w:r w:rsidR="001739DE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LDATS</w:t>
      </w:r>
      <w:r w:rsidR="009B1C4C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service</w:t>
      </w:r>
      <w:r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and appropriate </w:t>
      </w:r>
      <w:r w:rsidR="002B1D26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deaf and visual impairment</w:t>
      </w:r>
      <w:r w:rsidR="009E539F"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/mental health</w:t>
      </w:r>
      <w:r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team to arrange for the case management responsibility to be </w:t>
      </w:r>
      <w:r w:rsidR="00636FD2"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transferred</w:t>
      </w:r>
      <w:r w:rsidR="00776017"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or agree</w:t>
      </w:r>
      <w:r w:rsidR="001B64F7"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ment</w:t>
      </w:r>
      <w:r w:rsidR="00776017"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for joint working</w:t>
      </w:r>
      <w:r w:rsidR="001B64F7" w:rsidRPr="00ED6679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.</w:t>
      </w:r>
    </w:p>
    <w:p w14:paraId="53726860" w14:textId="4B1508D3" w:rsidR="00636FD2" w:rsidRPr="00024F82" w:rsidRDefault="00636FD2" w:rsidP="00AD5ADD">
      <w:pPr>
        <w:pStyle w:val="ListParagraph"/>
        <w:numPr>
          <w:ilvl w:val="0"/>
          <w:numId w:val="15"/>
        </w:num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  <w:r w:rsidRPr="00024F82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If there is a dispute regarding the appropriate team to assess, discussions will be held between appropriate management teams to agree a way forward</w:t>
      </w:r>
      <w:r w:rsidR="009E539F" w:rsidRPr="00024F82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,</w:t>
      </w:r>
      <w:r w:rsidRPr="00024F82">
        <w:rPr>
          <w:rFonts w:ascii="Arial" w:eastAsia="Times New Roman" w:hAnsi="Arial" w:cs="Arial"/>
          <w:color w:val="464646"/>
          <w:sz w:val="24"/>
          <w:szCs w:val="24"/>
          <w:lang w:eastAsia="en-GB"/>
        </w:rPr>
        <w:t xml:space="preserve"> which could include undertaking joint assessments</w:t>
      </w:r>
      <w:r w:rsidR="009E539F" w:rsidRPr="00024F82">
        <w:rPr>
          <w:rFonts w:ascii="Arial" w:eastAsia="Times New Roman" w:hAnsi="Arial" w:cs="Arial"/>
          <w:color w:val="464646"/>
          <w:sz w:val="24"/>
          <w:szCs w:val="24"/>
          <w:lang w:eastAsia="en-GB"/>
        </w:rPr>
        <w:t>.</w:t>
      </w:r>
    </w:p>
    <w:p w14:paraId="5C6D22BE" w14:textId="77777777" w:rsidR="008D6900" w:rsidRDefault="008D6900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05E75A6F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6452AE9B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77F7FA50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713DF535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7E2359F9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7F0507A7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47CC00A7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10BC3F02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7C4C117D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1C404EF0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1120148B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7D3882CF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06A6ACD5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32B3209D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47B34809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690DA5FB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28AD8524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67F52FC5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7D505214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30683B10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2C7AB956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4E577BA0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4EE6F26F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56C1EFD8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4DF522B7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01627372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74C6D9C6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3011997B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7DC0462A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39FB7D9D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530D006A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0A64B694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732E0CF5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3E68D48D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p w14:paraId="12C976FF" w14:textId="77777777" w:rsidR="00024F82" w:rsidRDefault="00024F82" w:rsidP="008D6900">
      <w:pPr>
        <w:spacing w:after="0" w:line="240" w:lineRule="auto"/>
        <w:ind w:right="120"/>
        <w:jc w:val="both"/>
        <w:textAlignment w:val="baseline"/>
        <w:rPr>
          <w:rFonts w:ascii="Arial" w:eastAsia="Times New Roman" w:hAnsi="Arial" w:cs="Arial"/>
          <w:color w:val="464646"/>
          <w:sz w:val="24"/>
          <w:szCs w:val="24"/>
          <w:lang w:eastAsia="en-GB"/>
        </w:rPr>
      </w:pPr>
    </w:p>
    <w:sectPr w:rsidR="00024F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68573" w14:textId="77777777" w:rsidR="00360734" w:rsidRDefault="00360734" w:rsidP="008D30E2">
      <w:pPr>
        <w:spacing w:after="0" w:line="240" w:lineRule="auto"/>
      </w:pPr>
      <w:r>
        <w:separator/>
      </w:r>
    </w:p>
  </w:endnote>
  <w:endnote w:type="continuationSeparator" w:id="0">
    <w:p w14:paraId="7F50C80A" w14:textId="77777777" w:rsidR="00360734" w:rsidRDefault="00360734" w:rsidP="008D3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3547D" w14:textId="77777777" w:rsidR="00360734" w:rsidRDefault="00360734" w:rsidP="008D30E2">
      <w:pPr>
        <w:spacing w:after="0" w:line="240" w:lineRule="auto"/>
      </w:pPr>
      <w:r>
        <w:separator/>
      </w:r>
    </w:p>
  </w:footnote>
  <w:footnote w:type="continuationSeparator" w:id="0">
    <w:p w14:paraId="4E96AD76" w14:textId="77777777" w:rsidR="00360734" w:rsidRDefault="00360734" w:rsidP="008D30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0EDC"/>
    <w:multiLevelType w:val="hybridMultilevel"/>
    <w:tmpl w:val="78F25D6A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37E3E"/>
    <w:multiLevelType w:val="hybridMultilevel"/>
    <w:tmpl w:val="94F4E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4223F"/>
    <w:multiLevelType w:val="multilevel"/>
    <w:tmpl w:val="08226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231ADD"/>
    <w:multiLevelType w:val="hybridMultilevel"/>
    <w:tmpl w:val="69789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82AED"/>
    <w:multiLevelType w:val="hybridMultilevel"/>
    <w:tmpl w:val="02188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A4476"/>
    <w:multiLevelType w:val="hybridMultilevel"/>
    <w:tmpl w:val="703AC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2171C"/>
    <w:multiLevelType w:val="hybridMultilevel"/>
    <w:tmpl w:val="888CC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46E6B"/>
    <w:multiLevelType w:val="hybridMultilevel"/>
    <w:tmpl w:val="B0CE4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F91AC2"/>
    <w:multiLevelType w:val="multilevel"/>
    <w:tmpl w:val="5360F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2B7517"/>
    <w:multiLevelType w:val="hybridMultilevel"/>
    <w:tmpl w:val="D222E8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74C20"/>
    <w:multiLevelType w:val="hybridMultilevel"/>
    <w:tmpl w:val="F3A0E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A4AB2"/>
    <w:multiLevelType w:val="hybridMultilevel"/>
    <w:tmpl w:val="3892AF56"/>
    <w:lvl w:ilvl="0" w:tplc="4760B15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8915DC"/>
    <w:multiLevelType w:val="multilevel"/>
    <w:tmpl w:val="8C983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0A640F"/>
    <w:multiLevelType w:val="hybridMultilevel"/>
    <w:tmpl w:val="E814E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C8518E"/>
    <w:multiLevelType w:val="multilevel"/>
    <w:tmpl w:val="F45AB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7B3AF7"/>
    <w:multiLevelType w:val="multilevel"/>
    <w:tmpl w:val="B0A68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35653E"/>
    <w:multiLevelType w:val="hybridMultilevel"/>
    <w:tmpl w:val="760E5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8B2841"/>
    <w:multiLevelType w:val="hybridMultilevel"/>
    <w:tmpl w:val="B6E29BEC"/>
    <w:lvl w:ilvl="0" w:tplc="08090003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8C232FA"/>
    <w:multiLevelType w:val="hybridMultilevel"/>
    <w:tmpl w:val="D7149A14"/>
    <w:lvl w:ilvl="0" w:tplc="08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9" w15:restartNumberingAfterBreak="0">
    <w:nsid w:val="778D1BFB"/>
    <w:multiLevelType w:val="hybridMultilevel"/>
    <w:tmpl w:val="674EA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4655">
    <w:abstractNumId w:val="15"/>
  </w:num>
  <w:num w:numId="2" w16cid:durableId="1602256419">
    <w:abstractNumId w:val="12"/>
  </w:num>
  <w:num w:numId="3" w16cid:durableId="379405312">
    <w:abstractNumId w:val="2"/>
  </w:num>
  <w:num w:numId="4" w16cid:durableId="84696901">
    <w:abstractNumId w:val="8"/>
  </w:num>
  <w:num w:numId="5" w16cid:durableId="866017111">
    <w:abstractNumId w:val="14"/>
  </w:num>
  <w:num w:numId="6" w16cid:durableId="1625622314">
    <w:abstractNumId w:val="16"/>
  </w:num>
  <w:num w:numId="7" w16cid:durableId="1544515650">
    <w:abstractNumId w:val="18"/>
  </w:num>
  <w:num w:numId="8" w16cid:durableId="1567767506">
    <w:abstractNumId w:val="10"/>
  </w:num>
  <w:num w:numId="9" w16cid:durableId="1481537316">
    <w:abstractNumId w:val="9"/>
  </w:num>
  <w:num w:numId="10" w16cid:durableId="1260866594">
    <w:abstractNumId w:val="19"/>
  </w:num>
  <w:num w:numId="11" w16cid:durableId="1850021554">
    <w:abstractNumId w:val="0"/>
  </w:num>
  <w:num w:numId="12" w16cid:durableId="622614943">
    <w:abstractNumId w:val="3"/>
  </w:num>
  <w:num w:numId="13" w16cid:durableId="769930225">
    <w:abstractNumId w:val="11"/>
  </w:num>
  <w:num w:numId="14" w16cid:durableId="377171540">
    <w:abstractNumId w:val="17"/>
  </w:num>
  <w:num w:numId="15" w16cid:durableId="670372961">
    <w:abstractNumId w:val="1"/>
  </w:num>
  <w:num w:numId="16" w16cid:durableId="1639459223">
    <w:abstractNumId w:val="13"/>
  </w:num>
  <w:num w:numId="17" w16cid:durableId="703024039">
    <w:abstractNumId w:val="5"/>
  </w:num>
  <w:num w:numId="18" w16cid:durableId="1767387993">
    <w:abstractNumId w:val="6"/>
  </w:num>
  <w:num w:numId="19" w16cid:durableId="235407887">
    <w:abstractNumId w:val="4"/>
  </w:num>
  <w:num w:numId="20" w16cid:durableId="844218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BFB"/>
    <w:rsid w:val="00004D7B"/>
    <w:rsid w:val="00024F82"/>
    <w:rsid w:val="00035DA9"/>
    <w:rsid w:val="00060DB8"/>
    <w:rsid w:val="00081199"/>
    <w:rsid w:val="00081728"/>
    <w:rsid w:val="0008692E"/>
    <w:rsid w:val="00087435"/>
    <w:rsid w:val="00097EFF"/>
    <w:rsid w:val="000D082D"/>
    <w:rsid w:val="000D2CF0"/>
    <w:rsid w:val="000D3AA9"/>
    <w:rsid w:val="000D5318"/>
    <w:rsid w:val="000E499C"/>
    <w:rsid w:val="000E5994"/>
    <w:rsid w:val="000E68E1"/>
    <w:rsid w:val="000F3C5D"/>
    <w:rsid w:val="000F3EB2"/>
    <w:rsid w:val="001342EB"/>
    <w:rsid w:val="00141D77"/>
    <w:rsid w:val="001739DE"/>
    <w:rsid w:val="0017624A"/>
    <w:rsid w:val="00181B5B"/>
    <w:rsid w:val="00196C95"/>
    <w:rsid w:val="001A3B11"/>
    <w:rsid w:val="001A3DC2"/>
    <w:rsid w:val="001B03DF"/>
    <w:rsid w:val="001B64F7"/>
    <w:rsid w:val="001C0B6E"/>
    <w:rsid w:val="001E07F3"/>
    <w:rsid w:val="001E6B95"/>
    <w:rsid w:val="002119DA"/>
    <w:rsid w:val="002149FB"/>
    <w:rsid w:val="00225B6F"/>
    <w:rsid w:val="00252525"/>
    <w:rsid w:val="002645C3"/>
    <w:rsid w:val="00281A35"/>
    <w:rsid w:val="0029090F"/>
    <w:rsid w:val="00296BEE"/>
    <w:rsid w:val="002A43EB"/>
    <w:rsid w:val="002B1D26"/>
    <w:rsid w:val="002E3B38"/>
    <w:rsid w:val="002F6A61"/>
    <w:rsid w:val="00312503"/>
    <w:rsid w:val="003264F0"/>
    <w:rsid w:val="00327A79"/>
    <w:rsid w:val="0033055C"/>
    <w:rsid w:val="0033618B"/>
    <w:rsid w:val="0034590D"/>
    <w:rsid w:val="00353D7F"/>
    <w:rsid w:val="00354F8B"/>
    <w:rsid w:val="00360734"/>
    <w:rsid w:val="003832CA"/>
    <w:rsid w:val="003A18B5"/>
    <w:rsid w:val="003A2BE7"/>
    <w:rsid w:val="003B133D"/>
    <w:rsid w:val="003B7066"/>
    <w:rsid w:val="003B77B8"/>
    <w:rsid w:val="003C485D"/>
    <w:rsid w:val="003E009A"/>
    <w:rsid w:val="003E360D"/>
    <w:rsid w:val="003F2961"/>
    <w:rsid w:val="00401286"/>
    <w:rsid w:val="004062B6"/>
    <w:rsid w:val="00435823"/>
    <w:rsid w:val="0044211F"/>
    <w:rsid w:val="004602E5"/>
    <w:rsid w:val="00480C71"/>
    <w:rsid w:val="00485130"/>
    <w:rsid w:val="004A0567"/>
    <w:rsid w:val="004B4EEA"/>
    <w:rsid w:val="004D41B6"/>
    <w:rsid w:val="004E1933"/>
    <w:rsid w:val="004F025E"/>
    <w:rsid w:val="0050412F"/>
    <w:rsid w:val="005130C6"/>
    <w:rsid w:val="005319C5"/>
    <w:rsid w:val="00532064"/>
    <w:rsid w:val="00556E4A"/>
    <w:rsid w:val="0056744A"/>
    <w:rsid w:val="00576390"/>
    <w:rsid w:val="005765A6"/>
    <w:rsid w:val="005902ED"/>
    <w:rsid w:val="00597AF4"/>
    <w:rsid w:val="005A1F54"/>
    <w:rsid w:val="005A79CB"/>
    <w:rsid w:val="005B307D"/>
    <w:rsid w:val="005B6598"/>
    <w:rsid w:val="005B7C1B"/>
    <w:rsid w:val="005C7F5B"/>
    <w:rsid w:val="005D6F8F"/>
    <w:rsid w:val="005E2DCC"/>
    <w:rsid w:val="005E2E25"/>
    <w:rsid w:val="00605A4D"/>
    <w:rsid w:val="006336F6"/>
    <w:rsid w:val="00636FD2"/>
    <w:rsid w:val="00644319"/>
    <w:rsid w:val="00677E18"/>
    <w:rsid w:val="00680F9A"/>
    <w:rsid w:val="006A5AD8"/>
    <w:rsid w:val="006A5C4B"/>
    <w:rsid w:val="006A6AB7"/>
    <w:rsid w:val="006B0668"/>
    <w:rsid w:val="006D6460"/>
    <w:rsid w:val="006E0823"/>
    <w:rsid w:val="006E5B60"/>
    <w:rsid w:val="006F56C0"/>
    <w:rsid w:val="006F7183"/>
    <w:rsid w:val="00713D2C"/>
    <w:rsid w:val="00715B47"/>
    <w:rsid w:val="00744CC0"/>
    <w:rsid w:val="00745A14"/>
    <w:rsid w:val="00754C9C"/>
    <w:rsid w:val="0076144F"/>
    <w:rsid w:val="00766ADC"/>
    <w:rsid w:val="0077464A"/>
    <w:rsid w:val="00776017"/>
    <w:rsid w:val="00776D4E"/>
    <w:rsid w:val="00793A6F"/>
    <w:rsid w:val="007A01FB"/>
    <w:rsid w:val="007A4BFB"/>
    <w:rsid w:val="007B139B"/>
    <w:rsid w:val="007B71D8"/>
    <w:rsid w:val="007C7784"/>
    <w:rsid w:val="007E437B"/>
    <w:rsid w:val="007E7CEC"/>
    <w:rsid w:val="007F2196"/>
    <w:rsid w:val="00800637"/>
    <w:rsid w:val="00801CF6"/>
    <w:rsid w:val="00817179"/>
    <w:rsid w:val="00832F10"/>
    <w:rsid w:val="00866421"/>
    <w:rsid w:val="008903D9"/>
    <w:rsid w:val="008A280B"/>
    <w:rsid w:val="008A78F6"/>
    <w:rsid w:val="008C0F86"/>
    <w:rsid w:val="008C4EB5"/>
    <w:rsid w:val="008D30E2"/>
    <w:rsid w:val="008D57B1"/>
    <w:rsid w:val="008D6900"/>
    <w:rsid w:val="008E1C2E"/>
    <w:rsid w:val="008E7784"/>
    <w:rsid w:val="008F7A67"/>
    <w:rsid w:val="009050EE"/>
    <w:rsid w:val="00913D2F"/>
    <w:rsid w:val="0092240F"/>
    <w:rsid w:val="00936BFA"/>
    <w:rsid w:val="009530EF"/>
    <w:rsid w:val="009714EE"/>
    <w:rsid w:val="00974A6B"/>
    <w:rsid w:val="00985E7E"/>
    <w:rsid w:val="009B1C4C"/>
    <w:rsid w:val="009C4023"/>
    <w:rsid w:val="009E539F"/>
    <w:rsid w:val="009F1179"/>
    <w:rsid w:val="009F4AEB"/>
    <w:rsid w:val="00A272EF"/>
    <w:rsid w:val="00A43825"/>
    <w:rsid w:val="00A44CAB"/>
    <w:rsid w:val="00A460AA"/>
    <w:rsid w:val="00A531E7"/>
    <w:rsid w:val="00A97C45"/>
    <w:rsid w:val="00AA402A"/>
    <w:rsid w:val="00AB7AB2"/>
    <w:rsid w:val="00AC7274"/>
    <w:rsid w:val="00AE09E5"/>
    <w:rsid w:val="00AE4BCB"/>
    <w:rsid w:val="00AF5FF3"/>
    <w:rsid w:val="00B2584E"/>
    <w:rsid w:val="00B33FD2"/>
    <w:rsid w:val="00B40298"/>
    <w:rsid w:val="00B606E3"/>
    <w:rsid w:val="00B63D05"/>
    <w:rsid w:val="00B65A82"/>
    <w:rsid w:val="00BA0650"/>
    <w:rsid w:val="00BA319D"/>
    <w:rsid w:val="00BE224B"/>
    <w:rsid w:val="00BE3034"/>
    <w:rsid w:val="00C07E2A"/>
    <w:rsid w:val="00C153F1"/>
    <w:rsid w:val="00C16F75"/>
    <w:rsid w:val="00C24EB2"/>
    <w:rsid w:val="00C26053"/>
    <w:rsid w:val="00C3456C"/>
    <w:rsid w:val="00C6148E"/>
    <w:rsid w:val="00C62425"/>
    <w:rsid w:val="00C7714C"/>
    <w:rsid w:val="00C918D7"/>
    <w:rsid w:val="00CB29F1"/>
    <w:rsid w:val="00CC2E1C"/>
    <w:rsid w:val="00CE0DBE"/>
    <w:rsid w:val="00CE1ED9"/>
    <w:rsid w:val="00CE7FC3"/>
    <w:rsid w:val="00CF323A"/>
    <w:rsid w:val="00D26C5D"/>
    <w:rsid w:val="00D5325A"/>
    <w:rsid w:val="00D57B71"/>
    <w:rsid w:val="00D647E1"/>
    <w:rsid w:val="00D653DD"/>
    <w:rsid w:val="00D75E75"/>
    <w:rsid w:val="00D96373"/>
    <w:rsid w:val="00DA14B4"/>
    <w:rsid w:val="00DB1329"/>
    <w:rsid w:val="00DE7716"/>
    <w:rsid w:val="00DF62FB"/>
    <w:rsid w:val="00E122BF"/>
    <w:rsid w:val="00E17FFC"/>
    <w:rsid w:val="00E2273D"/>
    <w:rsid w:val="00E83E68"/>
    <w:rsid w:val="00E908D6"/>
    <w:rsid w:val="00EA3B47"/>
    <w:rsid w:val="00EA405B"/>
    <w:rsid w:val="00EB6B7F"/>
    <w:rsid w:val="00EC2B99"/>
    <w:rsid w:val="00ED6679"/>
    <w:rsid w:val="00EE5C7F"/>
    <w:rsid w:val="00EF12B6"/>
    <w:rsid w:val="00EF41D3"/>
    <w:rsid w:val="00EF5A31"/>
    <w:rsid w:val="00EF6D83"/>
    <w:rsid w:val="00F23A6B"/>
    <w:rsid w:val="00F32B68"/>
    <w:rsid w:val="00F47352"/>
    <w:rsid w:val="00F61017"/>
    <w:rsid w:val="00F674D1"/>
    <w:rsid w:val="00F84DB1"/>
    <w:rsid w:val="00FA08B9"/>
    <w:rsid w:val="00FC3A0F"/>
    <w:rsid w:val="00FD0FCF"/>
    <w:rsid w:val="00FE3266"/>
    <w:rsid w:val="00FF1065"/>
    <w:rsid w:val="00FF58F4"/>
    <w:rsid w:val="00FF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0AC01"/>
  <w15:chartTrackingRefBased/>
  <w15:docId w15:val="{070B864B-D88B-43D0-9DBF-F8AEAD26B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2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412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72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30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0E2"/>
  </w:style>
  <w:style w:type="paragraph" w:styleId="Footer">
    <w:name w:val="footer"/>
    <w:basedOn w:val="Normal"/>
    <w:link w:val="FooterChar"/>
    <w:uiPriority w:val="99"/>
    <w:unhideWhenUsed/>
    <w:rsid w:val="008D30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0E2"/>
  </w:style>
  <w:style w:type="character" w:styleId="UnresolvedMention">
    <w:name w:val="Unresolved Mention"/>
    <w:basedOn w:val="DefaultParagraphFont"/>
    <w:uiPriority w:val="99"/>
    <w:semiHidden/>
    <w:unhideWhenUsed/>
    <w:rsid w:val="001A3B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8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168415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LearningDisabilityAndTransitionsServiceTeam@derby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58B41BDD0E2C44A2B9CFCFFE98AF9D" ma:contentTypeVersion="15" ma:contentTypeDescription="Create a new document." ma:contentTypeScope="" ma:versionID="4f733d350dd3b07a58198d4ef784e0f8">
  <xsd:schema xmlns:xsd="http://www.w3.org/2001/XMLSchema" xmlns:xs="http://www.w3.org/2001/XMLSchema" xmlns:p="http://schemas.microsoft.com/office/2006/metadata/properties" xmlns:ns3="feac7bc6-d270-4fa4-a752-667fa44dfbc7" xmlns:ns4="e9d7bf08-95be-491f-b7bf-aea5f7ede38a" targetNamespace="http://schemas.microsoft.com/office/2006/metadata/properties" ma:root="true" ma:fieldsID="0854fdb3482829fe5616952b502275b0" ns3:_="" ns4:_="">
    <xsd:import namespace="feac7bc6-d270-4fa4-a752-667fa44dfbc7"/>
    <xsd:import namespace="e9d7bf08-95be-491f-b7bf-aea5f7ede3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c7bc6-d270-4fa4-a752-667fa44dfb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7bf08-95be-491f-b7bf-aea5f7ede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eac7bc6-d270-4fa4-a752-667fa44dfbc7" xsi:nil="true"/>
  </documentManagement>
</p:properties>
</file>

<file path=customXml/itemProps1.xml><?xml version="1.0" encoding="utf-8"?>
<ds:datastoreItem xmlns:ds="http://schemas.openxmlformats.org/officeDocument/2006/customXml" ds:itemID="{EFDEAC34-1EDB-4740-AC7A-149BFDDC33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232A84-4F8C-4F9B-B30A-2DE0D21C80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ac7bc6-d270-4fa4-a752-667fa44dfbc7"/>
    <ds:schemaRef ds:uri="e9d7bf08-95be-491f-b7bf-aea5f7ede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FEC44-F2AE-4E41-8373-63736D42FC36}">
  <ds:schemaRefs>
    <ds:schemaRef ds:uri="http://schemas.microsoft.com/office/2006/metadata/properties"/>
    <ds:schemaRef ds:uri="http://schemas.microsoft.com/office/infopath/2007/PartnerControls"/>
    <ds:schemaRef ds:uri="feac7bc6-d270-4fa4-a752-667fa44dfb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Walsall Council</Company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James</dc:creator>
  <cp:keywords/>
  <dc:description/>
  <cp:lastModifiedBy>Beverley Wright</cp:lastModifiedBy>
  <cp:revision>2</cp:revision>
  <cp:lastPrinted>2019-06-06T10:30:00Z</cp:lastPrinted>
  <dcterms:created xsi:type="dcterms:W3CDTF">2026-08-06T15:48:00Z</dcterms:created>
  <dcterms:modified xsi:type="dcterms:W3CDTF">2026-08-06T15:48:00Z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0x0101003658B41BDD0E2C44A2B9CFCFFE98AF9D</vt:lpwstr>
  </property>
</Properties>
</file>