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0C" w:rsidRPr="00772F48" w:rsidRDefault="005A0F0C" w:rsidP="005A0F0C">
      <w:pPr>
        <w:pStyle w:val="NoSpacing"/>
        <w:rPr>
          <w:rFonts w:ascii="Arial" w:hAnsi="Arial" w:cs="Arial"/>
          <w:sz w:val="24"/>
          <w:szCs w:val="24"/>
        </w:rPr>
      </w:pPr>
      <w:r w:rsidRPr="00772F48">
        <w:rPr>
          <w:rFonts w:ascii="Arial" w:hAnsi="Arial" w:cs="Arial"/>
          <w:sz w:val="24"/>
          <w:szCs w:val="24"/>
        </w:rPr>
        <w:t>The Licensing Team Communities Environment and Regulatory Services</w:t>
      </w:r>
    </w:p>
    <w:p w:rsidR="005A0F0C" w:rsidRPr="00772F48" w:rsidRDefault="005A0F0C" w:rsidP="005A0F0C">
      <w:pPr>
        <w:pStyle w:val="NoSpacing"/>
        <w:rPr>
          <w:rFonts w:ascii="Arial" w:hAnsi="Arial" w:cs="Arial"/>
          <w:sz w:val="24"/>
          <w:szCs w:val="24"/>
        </w:rPr>
      </w:pPr>
      <w:r w:rsidRPr="00772F48">
        <w:rPr>
          <w:rFonts w:ascii="Arial" w:hAnsi="Arial" w:cs="Arial"/>
          <w:sz w:val="24"/>
          <w:szCs w:val="24"/>
        </w:rPr>
        <w:t xml:space="preserve"> Derby City Council </w:t>
      </w:r>
      <w:proofErr w:type="gramStart"/>
      <w:r w:rsidRPr="00772F48">
        <w:rPr>
          <w:rFonts w:ascii="Arial" w:hAnsi="Arial" w:cs="Arial"/>
          <w:sz w:val="24"/>
          <w:szCs w:val="24"/>
        </w:rPr>
        <w:t>The</w:t>
      </w:r>
      <w:proofErr w:type="gramEnd"/>
      <w:r w:rsidRPr="00772F48">
        <w:rPr>
          <w:rFonts w:ascii="Arial" w:hAnsi="Arial" w:cs="Arial"/>
          <w:sz w:val="24"/>
          <w:szCs w:val="24"/>
        </w:rPr>
        <w:t xml:space="preserve"> Council House Corporation Street Derby DE1 2FS</w:t>
      </w:r>
    </w:p>
    <w:p w:rsidR="005A0F0C" w:rsidRDefault="005A0F0C" w:rsidP="00670BA4">
      <w:pPr>
        <w:pStyle w:val="FormText"/>
        <w:jc w:val="center"/>
        <w:rPr>
          <w:b/>
        </w:rPr>
      </w:pPr>
    </w:p>
    <w:p w:rsidR="00670BA4" w:rsidRPr="00C84E09" w:rsidRDefault="00670BA4" w:rsidP="005A0F0C">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proofErr w:type="gramStart"/>
      <w:r w:rsidRPr="00C84E09">
        <w:rPr>
          <w:b/>
        </w:rPr>
        <w:t>being</w:t>
      </w:r>
      <w:proofErr w:type="gramEnd"/>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0"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1"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516F97">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3" w:name="Check38"/>
            <w:r>
              <w:instrText xml:space="preserve"> FORMCHECKBOX </w:instrText>
            </w:r>
            <w:r w:rsidR="00516F97">
              <w:fldChar w:fldCharType="separate"/>
            </w:r>
            <w:r>
              <w:fldChar w:fldCharType="end"/>
            </w:r>
            <w:bookmarkEnd w:id="3"/>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516F97">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516F97">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5A0F0C">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516F97">
              <w:fldChar w:fldCharType="separate"/>
            </w:r>
            <w:r>
              <w:fldChar w:fldCharType="end"/>
            </w:r>
          </w:p>
        </w:tc>
      </w:tr>
      <w:tr w:rsidR="00670BA4" w:rsidTr="005A0F0C">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516F97">
              <w:fldChar w:fldCharType="separate"/>
            </w:r>
            <w:r>
              <w:fldChar w:fldCharType="end"/>
            </w:r>
          </w:p>
        </w:tc>
      </w:tr>
      <w:tr w:rsidR="00670BA4" w:rsidTr="005A0F0C">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516F97">
              <w:fldChar w:fldCharType="separate"/>
            </w:r>
            <w:r>
              <w:fldChar w:fldCharType="end"/>
            </w:r>
          </w:p>
        </w:tc>
      </w:tr>
      <w:tr w:rsidR="00670BA4" w:rsidTr="005A0F0C">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516F97">
              <w:fldChar w:fldCharType="separate"/>
            </w:r>
            <w:r>
              <w:fldChar w:fldCharType="end"/>
            </w:r>
          </w:p>
        </w:tc>
      </w:tr>
      <w:tr w:rsidR="00670BA4" w:rsidTr="005A0F0C">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516F97">
              <w:fldChar w:fldCharType="separate"/>
            </w:r>
            <w:r>
              <w:fldChar w:fldCharType="end"/>
            </w:r>
          </w:p>
        </w:tc>
      </w:tr>
      <w:tr w:rsidR="00670BA4" w:rsidTr="005A0F0C">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516F97">
              <w:fldChar w:fldCharType="separate"/>
            </w:r>
            <w:r>
              <w:fldChar w:fldCharType="end"/>
            </w:r>
          </w:p>
        </w:tc>
      </w:tr>
      <w:tr w:rsidR="00670BA4" w:rsidTr="005A0F0C">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516F97">
              <w:fldChar w:fldCharType="separate"/>
            </w:r>
            <w:r>
              <w:fldChar w:fldCharType="end"/>
            </w:r>
          </w:p>
        </w:tc>
      </w:tr>
      <w:tr w:rsidR="00670BA4" w:rsidTr="005A0F0C">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516F97">
              <w:fldChar w:fldCharType="separate"/>
            </w:r>
            <w:r>
              <w:fldChar w:fldCharType="end"/>
            </w:r>
          </w:p>
        </w:tc>
      </w:tr>
      <w:tr w:rsidR="00670BA4" w:rsidTr="005A0F0C">
        <w:trPr>
          <w:cantSplit/>
          <w:trHeight w:val="432"/>
        </w:trPr>
        <w:tc>
          <w:tcPr>
            <w:tcW w:w="4711" w:type="pct"/>
            <w:gridSpan w:val="3"/>
            <w:vAlign w:val="center"/>
          </w:tcPr>
          <w:p w:rsidR="00670BA4" w:rsidRDefault="005A0F0C" w:rsidP="001624CB">
            <w:pPr>
              <w:pStyle w:val="FormText"/>
            </w:pPr>
            <w:r>
              <w:t>I)</w:t>
            </w:r>
            <w:r w:rsidR="00670BA4" w:rsidRPr="005A0F0C">
              <w:t>Provision of late night refreshment</w:t>
            </w:r>
            <w:r w:rsidR="00670BA4" w:rsidRPr="00F84CA1">
              <w:t xml:space="preserve"> </w:t>
            </w:r>
            <w:r w:rsidR="00670BA4">
              <w:t>(if</w:t>
            </w:r>
            <w:r w:rsidR="00670BA4" w:rsidRPr="00F84CA1">
              <w:t xml:space="preserve"> </w:t>
            </w:r>
            <w:r w:rsidR="00670BA4">
              <w:t>ticking</w:t>
            </w:r>
            <w:r w:rsidR="00670BA4" w:rsidRPr="00F84CA1">
              <w:t xml:space="preserve"> </w:t>
            </w:r>
            <w:r w:rsidR="00670BA4">
              <w:t>yes,</w:t>
            </w:r>
            <w:r w:rsidR="00670BA4" w:rsidRPr="00F84CA1">
              <w:t xml:space="preserve"> </w:t>
            </w:r>
            <w:r w:rsidR="00670BA4">
              <w:t>fill</w:t>
            </w:r>
            <w:r w:rsidR="00670BA4" w:rsidRPr="00F84CA1">
              <w:t xml:space="preserve"> </w:t>
            </w:r>
            <w:r w:rsidR="00670BA4">
              <w:t>in</w:t>
            </w:r>
            <w:r w:rsidR="00670BA4" w:rsidRPr="00F84CA1">
              <w:t xml:space="preserve"> </w:t>
            </w:r>
            <w:r w:rsidR="00670BA4">
              <w:t>box</w:t>
            </w:r>
            <w:r w:rsidR="00670BA4" w:rsidRPr="00F84CA1">
              <w:t xml:space="preserve"> </w:t>
            </w:r>
            <w:r w:rsidR="00670BA4">
              <w:t>I)</w:t>
            </w:r>
            <w:r w:rsidR="00670BA4" w:rsidRPr="00F84CA1">
              <w:t xml:space="preserve"> </w:t>
            </w:r>
          </w:p>
        </w:tc>
        <w:tc>
          <w:tcPr>
            <w:tcW w:w="289"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516F97">
              <w:fldChar w:fldCharType="separate"/>
            </w:r>
            <w:r>
              <w:fldChar w:fldCharType="end"/>
            </w:r>
          </w:p>
        </w:tc>
      </w:tr>
      <w:tr w:rsidR="00670BA4" w:rsidTr="005A0F0C">
        <w:trPr>
          <w:cantSplit/>
          <w:trHeight w:val="576"/>
        </w:trPr>
        <w:tc>
          <w:tcPr>
            <w:tcW w:w="4711" w:type="pct"/>
            <w:gridSpan w:val="3"/>
            <w:vAlign w:val="center"/>
          </w:tcPr>
          <w:p w:rsidR="00670BA4" w:rsidRDefault="005A0F0C" w:rsidP="001624CB">
            <w:pPr>
              <w:pStyle w:val="FormText"/>
              <w:rPr>
                <w:u w:val="single"/>
              </w:rPr>
            </w:pPr>
            <w:r>
              <w:t xml:space="preserve">j) </w:t>
            </w:r>
            <w:r w:rsidR="00670BA4" w:rsidRPr="005A0F0C">
              <w:t>Supply of alcohol</w:t>
            </w:r>
            <w:r w:rsidR="00670BA4" w:rsidRPr="00F84CA1">
              <w:t xml:space="preserve"> </w:t>
            </w:r>
            <w:r w:rsidR="00670BA4">
              <w:t>(if</w:t>
            </w:r>
            <w:r w:rsidR="00670BA4" w:rsidRPr="00F84CA1">
              <w:t xml:space="preserve"> </w:t>
            </w:r>
            <w:r w:rsidR="00670BA4">
              <w:t>ticking</w:t>
            </w:r>
            <w:r w:rsidR="00670BA4" w:rsidRPr="00F84CA1">
              <w:t xml:space="preserve"> </w:t>
            </w:r>
            <w:r w:rsidR="00670BA4">
              <w:t>yes,</w:t>
            </w:r>
            <w:r w:rsidR="00670BA4" w:rsidRPr="00F84CA1">
              <w:t xml:space="preserve"> </w:t>
            </w:r>
            <w:r w:rsidR="00670BA4">
              <w:t>fill</w:t>
            </w:r>
            <w:r w:rsidR="00670BA4" w:rsidRPr="00F84CA1">
              <w:t xml:space="preserve"> </w:t>
            </w:r>
            <w:r w:rsidR="00670BA4">
              <w:t>in</w:t>
            </w:r>
            <w:r w:rsidR="00670BA4" w:rsidRPr="00F84CA1">
              <w:t xml:space="preserve"> </w:t>
            </w:r>
            <w:r w:rsidR="00670BA4">
              <w:t>box</w:t>
            </w:r>
            <w:r w:rsidR="00670BA4" w:rsidRPr="00F84CA1">
              <w:t xml:space="preserve"> </w:t>
            </w:r>
            <w:r w:rsidR="00670BA4">
              <w:t>J)</w:t>
            </w:r>
          </w:p>
        </w:tc>
        <w:tc>
          <w:tcPr>
            <w:tcW w:w="289"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516F97">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proofErr w:type="spellStart"/>
            <w:r>
              <w:rPr>
                <w:u w:val="single"/>
              </w:rPr>
              <w:t>Non</w:t>
            </w:r>
            <w:r w:rsidRPr="00F84CA1">
              <w:rPr>
                <w:u w:val="single"/>
              </w:rPr>
              <w:t xml:space="preserve"> </w:t>
            </w:r>
            <w:r>
              <w:rPr>
                <w:u w:val="single"/>
              </w:rPr>
              <w:t>standard</w:t>
            </w:r>
            <w:proofErr w:type="spell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proofErr w:type="spellStart"/>
            <w:r w:rsidRPr="00141107">
              <w:rPr>
                <w:b/>
                <w:u w:val="single"/>
              </w:rPr>
              <w:t>Non</w:t>
            </w:r>
            <w:r w:rsidRPr="00F84CA1">
              <w:rPr>
                <w:b/>
                <w:u w:val="single"/>
              </w:rPr>
              <w:t xml:space="preserve"> </w:t>
            </w:r>
            <w:r w:rsidRPr="00141107">
              <w:rPr>
                <w:b/>
                <w:u w:val="single"/>
              </w:rPr>
              <w:t>standard</w:t>
            </w:r>
            <w:proofErr w:type="spell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proofErr w:type="spellStart"/>
            <w:r w:rsidRPr="00141107">
              <w:rPr>
                <w:b/>
                <w:u w:val="single"/>
              </w:rPr>
              <w:t>Non</w:t>
            </w:r>
            <w:r w:rsidRPr="00F84CA1">
              <w:rPr>
                <w:b/>
                <w:u w:val="single"/>
              </w:rPr>
              <w:t xml:space="preserve"> </w:t>
            </w:r>
            <w:r w:rsidRPr="00141107">
              <w:rPr>
                <w:b/>
                <w:u w:val="single"/>
              </w:rPr>
              <w:t>standard</w:t>
            </w:r>
            <w:proofErr w:type="spell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proofErr w:type="spellStart"/>
            <w:r w:rsidRPr="00141107">
              <w:rPr>
                <w:b/>
                <w:u w:val="single"/>
              </w:rPr>
              <w:t>Non</w:t>
            </w:r>
            <w:r w:rsidRPr="00F84CA1">
              <w:rPr>
                <w:b/>
                <w:u w:val="single"/>
              </w:rPr>
              <w:t xml:space="preserve"> </w:t>
            </w:r>
            <w:r w:rsidRPr="00141107">
              <w:rPr>
                <w:b/>
                <w:u w:val="single"/>
              </w:rPr>
              <w:t>standard</w:t>
            </w:r>
            <w:proofErr w:type="spell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proofErr w:type="spellStart"/>
            <w:r w:rsidRPr="00141107">
              <w:rPr>
                <w:b/>
                <w:u w:val="single"/>
              </w:rPr>
              <w:t>Non</w:t>
            </w:r>
            <w:r w:rsidRPr="00F84CA1">
              <w:rPr>
                <w:b/>
                <w:u w:val="single"/>
              </w:rPr>
              <w:t xml:space="preserve"> </w:t>
            </w:r>
            <w:r w:rsidRPr="00141107">
              <w:rPr>
                <w:b/>
                <w:u w:val="single"/>
              </w:rPr>
              <w:t>standard</w:t>
            </w:r>
            <w:proofErr w:type="spell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4740C"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4740C"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516F97">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4740C"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Default="00F4740C"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516F97">
              <w:fldChar w:fldCharType="separate"/>
            </w:r>
            <w:r>
              <w:fldChar w:fldCharType="end"/>
            </w:r>
            <w:bookmarkEnd w:id="5"/>
          </w:p>
          <w:p w:rsidR="00670BA4" w:rsidRDefault="00670BA4" w:rsidP="001624CB">
            <w:pPr>
              <w:pStyle w:val="FormText"/>
            </w:pPr>
          </w:p>
          <w:bookmarkStart w:id="6"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516F97">
              <w:fldChar w:fldCharType="separate"/>
            </w:r>
            <w:r>
              <w:fldChar w:fldCharType="end"/>
            </w:r>
            <w:bookmarkEnd w:id="6"/>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4740C"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4740C"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4740C"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516F97">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4740C"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516F97">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516F97" w:rsidRDefault="00670BA4" w:rsidP="00670BA4">
      <w:pPr>
        <w:pStyle w:val="FormText"/>
        <w:rPr>
          <w:rFonts w:ascii="Arial" w:hAnsi="Arial" w:cs="Arial"/>
          <w:b/>
          <w:sz w:val="24"/>
          <w:szCs w:val="24"/>
        </w:rPr>
      </w:pPr>
      <w:r w:rsidRPr="00516F97">
        <w:rPr>
          <w:rFonts w:ascii="Arial" w:hAnsi="Arial" w:cs="Arial"/>
          <w:b/>
          <w:sz w:val="24"/>
          <w:szCs w:val="24"/>
        </w:rPr>
        <w:t>Notes for Guidance</w:t>
      </w:r>
    </w:p>
    <w:p w:rsidR="00670BA4" w:rsidRPr="00516F97" w:rsidRDefault="00670BA4" w:rsidP="00670BA4">
      <w:pPr>
        <w:pStyle w:val="FormText"/>
        <w:rPr>
          <w:rFonts w:ascii="Arial" w:hAnsi="Arial" w:cs="Arial"/>
          <w:sz w:val="24"/>
          <w:szCs w:val="24"/>
        </w:rPr>
      </w:pPr>
    </w:p>
    <w:p w:rsidR="00670BA4" w:rsidRPr="00516F97" w:rsidRDefault="00670BA4" w:rsidP="00670BA4">
      <w:pPr>
        <w:pStyle w:val="FormText"/>
        <w:rPr>
          <w:rFonts w:ascii="Arial" w:hAnsi="Arial" w:cs="Arial"/>
          <w:b/>
          <w:sz w:val="24"/>
          <w:szCs w:val="24"/>
        </w:rPr>
      </w:pPr>
      <w:r w:rsidRPr="00516F97">
        <w:rPr>
          <w:rFonts w:ascii="Arial" w:hAnsi="Arial" w:cs="Arial"/>
          <w:b/>
          <w:sz w:val="24"/>
          <w:szCs w:val="24"/>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516F97" w:rsidRDefault="00670BA4" w:rsidP="00670BA4">
      <w:pPr>
        <w:pStyle w:val="FormText"/>
        <w:rPr>
          <w:rFonts w:ascii="Arial" w:hAnsi="Arial" w:cs="Arial"/>
          <w:b/>
          <w:sz w:val="24"/>
          <w:szCs w:val="24"/>
        </w:rPr>
      </w:pPr>
    </w:p>
    <w:p w:rsidR="00670BA4" w:rsidRPr="00516F97" w:rsidRDefault="00670BA4" w:rsidP="00670BA4">
      <w:pPr>
        <w:pStyle w:val="FormText"/>
        <w:rPr>
          <w:rFonts w:ascii="Arial" w:hAnsi="Arial" w:cs="Arial"/>
          <w:b/>
          <w:sz w:val="24"/>
          <w:szCs w:val="24"/>
        </w:rPr>
      </w:pPr>
    </w:p>
    <w:p w:rsidR="00670BA4" w:rsidRPr="00516F97" w:rsidRDefault="00670BA4" w:rsidP="00670BA4">
      <w:pPr>
        <w:pStyle w:val="FormText"/>
        <w:rPr>
          <w:rFonts w:ascii="Arial" w:hAnsi="Arial" w:cs="Arial"/>
          <w:sz w:val="24"/>
          <w:szCs w:val="24"/>
        </w:rPr>
      </w:pPr>
    </w:p>
    <w:p w:rsidR="00670BA4" w:rsidRPr="00516F97" w:rsidRDefault="00670BA4" w:rsidP="00670BA4">
      <w:pPr>
        <w:pStyle w:val="FormText"/>
        <w:rPr>
          <w:rFonts w:ascii="Arial" w:hAnsi="Arial" w:cs="Arial"/>
          <w:sz w:val="24"/>
          <w:szCs w:val="24"/>
        </w:rPr>
      </w:pP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You do not have to pay a fee if the only purpose of the variation for which you are applying is to avoid becoming liable for the late night levy</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 xml:space="preserve">In terms of specific regulated entertainments please note that: </w:t>
      </w:r>
    </w:p>
    <w:p w:rsidR="00670BA4" w:rsidRPr="00516F97" w:rsidRDefault="00670BA4" w:rsidP="00670BA4">
      <w:pPr>
        <w:pStyle w:val="FormText"/>
        <w:numPr>
          <w:ilvl w:val="0"/>
          <w:numId w:val="17"/>
        </w:numPr>
        <w:rPr>
          <w:rFonts w:ascii="Arial" w:hAnsi="Arial" w:cs="Arial"/>
          <w:sz w:val="24"/>
          <w:szCs w:val="24"/>
        </w:rPr>
      </w:pPr>
      <w:r w:rsidRPr="00516F97">
        <w:rPr>
          <w:rFonts w:ascii="Arial" w:hAnsi="Arial" w:cs="Arial"/>
          <w:sz w:val="24"/>
          <w:szCs w:val="24"/>
        </w:rPr>
        <w:t>Plays: no licence is required for performances between 08.00 and 23.00 on any day, provided that the audience does not exceed 500.</w:t>
      </w:r>
    </w:p>
    <w:p w:rsidR="00670BA4" w:rsidRPr="00516F97" w:rsidRDefault="00670BA4" w:rsidP="00670BA4">
      <w:pPr>
        <w:pStyle w:val="FormText"/>
        <w:numPr>
          <w:ilvl w:val="0"/>
          <w:numId w:val="17"/>
        </w:numPr>
        <w:rPr>
          <w:rFonts w:ascii="Arial" w:hAnsi="Arial" w:cs="Arial"/>
          <w:sz w:val="24"/>
          <w:szCs w:val="24"/>
        </w:rPr>
      </w:pPr>
      <w:r w:rsidRPr="00516F97">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516F97" w:rsidRDefault="00670BA4" w:rsidP="00670BA4">
      <w:pPr>
        <w:pStyle w:val="FormText"/>
        <w:numPr>
          <w:ilvl w:val="0"/>
          <w:numId w:val="17"/>
        </w:numPr>
        <w:rPr>
          <w:rFonts w:ascii="Arial" w:hAnsi="Arial" w:cs="Arial"/>
          <w:sz w:val="24"/>
          <w:szCs w:val="24"/>
        </w:rPr>
      </w:pPr>
      <w:r w:rsidRPr="00516F97">
        <w:rPr>
          <w:rFonts w:ascii="Arial" w:hAnsi="Arial" w:cs="Arial"/>
          <w:sz w:val="24"/>
          <w:szCs w:val="24"/>
        </w:rPr>
        <w:t xml:space="preserve">Indoor sporting events: no licence is required for performances between 08.00 and 23.00 on any day, provided that the audience does not exceed 1000.    </w:t>
      </w:r>
    </w:p>
    <w:p w:rsidR="00670BA4" w:rsidRPr="00516F97" w:rsidRDefault="00670BA4" w:rsidP="00670BA4">
      <w:pPr>
        <w:pStyle w:val="FormText"/>
        <w:numPr>
          <w:ilvl w:val="0"/>
          <w:numId w:val="17"/>
        </w:numPr>
        <w:rPr>
          <w:rFonts w:ascii="Arial" w:hAnsi="Arial" w:cs="Arial"/>
          <w:sz w:val="24"/>
          <w:szCs w:val="24"/>
        </w:rPr>
      </w:pPr>
      <w:r w:rsidRPr="00516F97">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516F97" w:rsidRDefault="00670BA4" w:rsidP="00670BA4">
      <w:pPr>
        <w:pStyle w:val="FormText"/>
        <w:numPr>
          <w:ilvl w:val="0"/>
          <w:numId w:val="17"/>
        </w:numPr>
        <w:rPr>
          <w:rFonts w:ascii="Arial" w:hAnsi="Arial" w:cs="Arial"/>
          <w:sz w:val="24"/>
          <w:szCs w:val="24"/>
        </w:rPr>
      </w:pPr>
      <w:r w:rsidRPr="00516F97">
        <w:rPr>
          <w:rFonts w:ascii="Arial" w:hAnsi="Arial" w:cs="Arial"/>
          <w:sz w:val="24"/>
          <w:szCs w:val="24"/>
        </w:rPr>
        <w:t>Live music: no licence permission is required for:</w:t>
      </w:r>
    </w:p>
    <w:p w:rsidR="00670BA4" w:rsidRPr="00516F97" w:rsidRDefault="00670BA4" w:rsidP="00670BA4">
      <w:pPr>
        <w:pStyle w:val="FormText"/>
        <w:numPr>
          <w:ilvl w:val="0"/>
          <w:numId w:val="18"/>
        </w:numPr>
        <w:rPr>
          <w:rFonts w:ascii="Arial" w:hAnsi="Arial" w:cs="Arial"/>
          <w:sz w:val="24"/>
          <w:szCs w:val="24"/>
        </w:rPr>
      </w:pPr>
      <w:proofErr w:type="gramStart"/>
      <w:r w:rsidRPr="00516F97">
        <w:rPr>
          <w:rFonts w:ascii="Arial" w:hAnsi="Arial" w:cs="Arial"/>
          <w:sz w:val="24"/>
          <w:szCs w:val="24"/>
        </w:rPr>
        <w:t>a</w:t>
      </w:r>
      <w:proofErr w:type="gramEnd"/>
      <w:r w:rsidRPr="00516F97">
        <w:rPr>
          <w:rFonts w:ascii="Arial" w:hAnsi="Arial" w:cs="Arial"/>
          <w:sz w:val="24"/>
          <w:szCs w:val="24"/>
        </w:rPr>
        <w:t xml:space="preserve"> performance of unamplified live music between 08.00 and 23.00 on any day, on any premises.</w:t>
      </w:r>
    </w:p>
    <w:p w:rsidR="00670BA4" w:rsidRPr="00516F97" w:rsidRDefault="00670BA4" w:rsidP="00670BA4">
      <w:pPr>
        <w:pStyle w:val="FormText"/>
        <w:numPr>
          <w:ilvl w:val="0"/>
          <w:numId w:val="18"/>
        </w:numPr>
        <w:rPr>
          <w:rFonts w:ascii="Arial" w:hAnsi="Arial" w:cs="Arial"/>
          <w:sz w:val="24"/>
          <w:szCs w:val="24"/>
        </w:rPr>
      </w:pPr>
      <w:proofErr w:type="gramStart"/>
      <w:r w:rsidRPr="00516F97">
        <w:rPr>
          <w:rFonts w:ascii="Arial" w:hAnsi="Arial" w:cs="Arial"/>
          <w:sz w:val="24"/>
          <w:szCs w:val="24"/>
        </w:rPr>
        <w:t>a</w:t>
      </w:r>
      <w:proofErr w:type="gramEnd"/>
      <w:r w:rsidRPr="00516F97">
        <w:rPr>
          <w:rFonts w:ascii="Arial" w:hAnsi="Arial" w:cs="Arial"/>
          <w:sz w:val="24"/>
          <w:szCs w:val="24"/>
        </w:rPr>
        <w:t xml:space="preserve"> performance of amplified live music between 08.00 and 23.00 on any day on premises authorised to sell alcohol </w:t>
      </w:r>
      <w:r w:rsidRPr="00516F97">
        <w:rPr>
          <w:rFonts w:ascii="Arial" w:hAnsi="Arial" w:cs="Arial"/>
          <w:sz w:val="24"/>
          <w:szCs w:val="24"/>
        </w:rPr>
        <w:lastRenderedPageBreak/>
        <w:t>for consumption on those premises, provided that the audience does not exceed 500.</w:t>
      </w:r>
    </w:p>
    <w:p w:rsidR="00670BA4" w:rsidRPr="00516F97" w:rsidRDefault="00670BA4" w:rsidP="00670BA4">
      <w:pPr>
        <w:pStyle w:val="FormText"/>
        <w:numPr>
          <w:ilvl w:val="0"/>
          <w:numId w:val="18"/>
        </w:numPr>
        <w:rPr>
          <w:rFonts w:ascii="Arial" w:hAnsi="Arial" w:cs="Arial"/>
          <w:sz w:val="24"/>
          <w:szCs w:val="24"/>
        </w:rPr>
      </w:pPr>
      <w:proofErr w:type="gramStart"/>
      <w:r w:rsidRPr="00516F97">
        <w:rPr>
          <w:rFonts w:ascii="Arial" w:hAnsi="Arial" w:cs="Arial"/>
          <w:sz w:val="24"/>
          <w:szCs w:val="24"/>
        </w:rPr>
        <w:t>a</w:t>
      </w:r>
      <w:proofErr w:type="gramEnd"/>
      <w:r w:rsidRPr="00516F97">
        <w:rPr>
          <w:rFonts w:ascii="Arial" w:hAnsi="Arial" w:cs="Arial"/>
          <w:sz w:val="24"/>
          <w:szCs w:val="24"/>
        </w:rPr>
        <w:t xml:space="preserve"> performance of amplified live music between 08.00 and 23.00 on any day, in a workplace that is not licensed to sell alcohol on those premises, provided that the audience does not exceed 500. </w:t>
      </w:r>
    </w:p>
    <w:p w:rsidR="00670BA4" w:rsidRPr="00516F97" w:rsidRDefault="00670BA4" w:rsidP="00670BA4">
      <w:pPr>
        <w:pStyle w:val="FormText"/>
        <w:numPr>
          <w:ilvl w:val="0"/>
          <w:numId w:val="18"/>
        </w:numPr>
        <w:rPr>
          <w:rFonts w:ascii="Arial" w:hAnsi="Arial" w:cs="Arial"/>
          <w:sz w:val="24"/>
          <w:szCs w:val="24"/>
        </w:rPr>
      </w:pPr>
      <w:r w:rsidRPr="00516F97">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516F97" w:rsidRDefault="00670BA4" w:rsidP="00670BA4">
      <w:pPr>
        <w:pStyle w:val="FormText"/>
        <w:numPr>
          <w:ilvl w:val="0"/>
          <w:numId w:val="18"/>
        </w:numPr>
        <w:rPr>
          <w:rFonts w:ascii="Arial" w:hAnsi="Arial" w:cs="Arial"/>
          <w:sz w:val="24"/>
          <w:szCs w:val="24"/>
        </w:rPr>
      </w:pPr>
      <w:r w:rsidRPr="00516F97">
        <w:rPr>
          <w:rFonts w:ascii="Arial" w:hAnsi="Arial" w:cs="Arial"/>
          <w:sz w:val="24"/>
          <w:szCs w:val="24"/>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Pr="00516F97" w:rsidRDefault="00670BA4" w:rsidP="00670BA4">
      <w:pPr>
        <w:pStyle w:val="FormText"/>
        <w:numPr>
          <w:ilvl w:val="0"/>
          <w:numId w:val="17"/>
        </w:numPr>
        <w:ind w:left="1434" w:hanging="357"/>
        <w:rPr>
          <w:rFonts w:ascii="Arial" w:hAnsi="Arial" w:cs="Arial"/>
          <w:sz w:val="24"/>
          <w:szCs w:val="24"/>
        </w:rPr>
      </w:pPr>
      <w:r w:rsidRPr="00516F97">
        <w:rPr>
          <w:rFonts w:ascii="Arial" w:hAnsi="Arial" w:cs="Arial"/>
          <w:sz w:val="24"/>
          <w:szCs w:val="24"/>
        </w:rPr>
        <w:t>Recorded Music: no licence permission is required for:</w:t>
      </w:r>
    </w:p>
    <w:p w:rsidR="00670BA4" w:rsidRPr="00516F97" w:rsidRDefault="00670BA4" w:rsidP="00670BA4">
      <w:pPr>
        <w:pStyle w:val="FormText"/>
        <w:numPr>
          <w:ilvl w:val="0"/>
          <w:numId w:val="18"/>
        </w:numPr>
        <w:ind w:left="2154" w:hanging="357"/>
        <w:rPr>
          <w:rFonts w:ascii="Arial" w:hAnsi="Arial" w:cs="Arial"/>
          <w:sz w:val="24"/>
          <w:szCs w:val="24"/>
        </w:rPr>
      </w:pPr>
      <w:proofErr w:type="gramStart"/>
      <w:r w:rsidRPr="00516F97">
        <w:rPr>
          <w:rFonts w:ascii="Arial" w:hAnsi="Arial" w:cs="Arial"/>
          <w:sz w:val="24"/>
          <w:szCs w:val="24"/>
        </w:rPr>
        <w:t>any</w:t>
      </w:r>
      <w:proofErr w:type="gramEnd"/>
      <w:r w:rsidRPr="00516F97">
        <w:rPr>
          <w:rFonts w:ascii="Arial" w:hAnsi="Arial" w:cs="Arial"/>
          <w:sz w:val="24"/>
          <w:szCs w:val="24"/>
        </w:rPr>
        <w:t xml:space="preserve"> playing of recorded music between 08.00 and 23.00 on any day on premises authorised to sell alcohol for consumption on those premises, provided that the audience does not exceed 500.</w:t>
      </w:r>
    </w:p>
    <w:p w:rsidR="00670BA4" w:rsidRPr="00516F97" w:rsidRDefault="00670BA4" w:rsidP="00670BA4">
      <w:pPr>
        <w:pStyle w:val="FormText"/>
        <w:numPr>
          <w:ilvl w:val="0"/>
          <w:numId w:val="18"/>
        </w:numPr>
        <w:ind w:left="2154" w:hanging="357"/>
        <w:rPr>
          <w:rFonts w:ascii="Arial" w:hAnsi="Arial" w:cs="Arial"/>
          <w:sz w:val="24"/>
          <w:szCs w:val="24"/>
        </w:rPr>
      </w:pPr>
      <w:r w:rsidRPr="00516F97">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516F97" w:rsidRDefault="00670BA4" w:rsidP="00670BA4">
      <w:pPr>
        <w:pStyle w:val="FormText"/>
        <w:numPr>
          <w:ilvl w:val="0"/>
          <w:numId w:val="18"/>
        </w:numPr>
        <w:rPr>
          <w:rFonts w:ascii="Arial" w:hAnsi="Arial" w:cs="Arial"/>
          <w:sz w:val="24"/>
          <w:szCs w:val="24"/>
        </w:rPr>
      </w:pPr>
      <w:r w:rsidRPr="00516F97">
        <w:rPr>
          <w:rFonts w:ascii="Arial" w:hAnsi="Arial" w:cs="Arial"/>
          <w:sz w:val="24"/>
          <w:szCs w:val="24"/>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670BA4" w:rsidRPr="00516F97" w:rsidRDefault="00670BA4" w:rsidP="00670BA4">
      <w:pPr>
        <w:pStyle w:val="FormText"/>
        <w:ind w:left="1440"/>
        <w:rPr>
          <w:rFonts w:ascii="Arial" w:hAnsi="Arial" w:cs="Arial"/>
          <w:sz w:val="24"/>
          <w:szCs w:val="24"/>
        </w:rPr>
      </w:pPr>
    </w:p>
    <w:p w:rsidR="00670BA4" w:rsidRPr="00516F97" w:rsidRDefault="00670BA4" w:rsidP="00670BA4">
      <w:pPr>
        <w:numPr>
          <w:ilvl w:val="0"/>
          <w:numId w:val="17"/>
        </w:numPr>
        <w:rPr>
          <w:rFonts w:ascii="Arial" w:hAnsi="Arial" w:cs="Arial"/>
          <w:lang w:eastAsia="en-US"/>
        </w:rPr>
      </w:pPr>
      <w:r w:rsidRPr="00516F97">
        <w:rPr>
          <w:rFonts w:ascii="Arial" w:hAnsi="Arial" w:cs="Arial"/>
        </w:rPr>
        <w:t xml:space="preserve">Dance: no licence is required </w:t>
      </w:r>
      <w:r w:rsidRPr="00516F97">
        <w:rPr>
          <w:rFonts w:ascii="Arial" w:hAnsi="Arial" w:cs="Arial"/>
          <w:lang w:eastAsia="en-US"/>
        </w:rPr>
        <w:t>for performances between 08.00 and 23.00 on any day, provided that the audience does not exceed 500.</w:t>
      </w:r>
      <w:r w:rsidRPr="00516F97">
        <w:rPr>
          <w:rFonts w:ascii="Arial" w:hAnsi="Arial" w:cs="Arial"/>
        </w:rPr>
        <w:t xml:space="preserve"> However, a </w:t>
      </w:r>
      <w:r w:rsidRPr="00516F97">
        <w:rPr>
          <w:rFonts w:ascii="Arial" w:hAnsi="Arial" w:cs="Arial"/>
          <w:lang w:eastAsia="en-US"/>
        </w:rPr>
        <w:t>performance which amounts to adult entertainment remains licensable.</w:t>
      </w:r>
    </w:p>
    <w:p w:rsidR="00670BA4" w:rsidRPr="00516F97" w:rsidRDefault="00670BA4" w:rsidP="00670BA4">
      <w:pPr>
        <w:pStyle w:val="FormText"/>
        <w:numPr>
          <w:ilvl w:val="0"/>
          <w:numId w:val="22"/>
        </w:numPr>
        <w:rPr>
          <w:rFonts w:ascii="Arial" w:hAnsi="Arial" w:cs="Arial"/>
          <w:sz w:val="24"/>
          <w:szCs w:val="24"/>
        </w:rPr>
      </w:pPr>
      <w:r w:rsidRPr="00516F97">
        <w:rPr>
          <w:rFonts w:ascii="Arial" w:hAnsi="Arial" w:cs="Arial"/>
          <w:sz w:val="24"/>
          <w:szCs w:val="24"/>
        </w:rPr>
        <w:t xml:space="preserve">Cross activity exemptions: no licence is required between 08.00 and 23.00 on any day, with no limit on audience size for:   </w:t>
      </w:r>
    </w:p>
    <w:p w:rsidR="00670BA4" w:rsidRPr="00516F97" w:rsidRDefault="00670BA4" w:rsidP="00670BA4">
      <w:pPr>
        <w:pStyle w:val="FormText"/>
        <w:numPr>
          <w:ilvl w:val="0"/>
          <w:numId w:val="23"/>
        </w:numPr>
        <w:rPr>
          <w:rFonts w:ascii="Arial" w:hAnsi="Arial" w:cs="Arial"/>
          <w:sz w:val="24"/>
          <w:szCs w:val="24"/>
        </w:rPr>
      </w:pPr>
      <w:r w:rsidRPr="00516F97">
        <w:rPr>
          <w:rFonts w:ascii="Arial" w:hAnsi="Arial" w:cs="Arial"/>
          <w:sz w:val="24"/>
          <w:szCs w:val="24"/>
        </w:rPr>
        <w:lastRenderedPageBreak/>
        <w:t xml:space="preserve">any entertainment taking place on the premises of the local authority where the entertainment is provided by or on behalf of the local authority; </w:t>
      </w:r>
    </w:p>
    <w:p w:rsidR="00670BA4" w:rsidRPr="00516F97" w:rsidRDefault="00670BA4" w:rsidP="00670BA4">
      <w:pPr>
        <w:numPr>
          <w:ilvl w:val="0"/>
          <w:numId w:val="23"/>
        </w:numPr>
        <w:rPr>
          <w:rFonts w:ascii="Arial" w:hAnsi="Arial" w:cs="Arial"/>
          <w:lang w:eastAsia="en-US"/>
        </w:rPr>
      </w:pPr>
      <w:r w:rsidRPr="00516F97">
        <w:rPr>
          <w:rFonts w:ascii="Arial" w:hAnsi="Arial" w:cs="Arial"/>
          <w:lang w:eastAsia="en-US"/>
        </w:rPr>
        <w:t xml:space="preserve">any entertainment taking place on the hospital premises of the health care provider where the entertainment is </w:t>
      </w:r>
      <w:bookmarkStart w:id="7" w:name="_GoBack"/>
      <w:bookmarkEnd w:id="7"/>
      <w:r w:rsidRPr="00516F97">
        <w:rPr>
          <w:rFonts w:ascii="Arial" w:hAnsi="Arial" w:cs="Arial"/>
          <w:lang w:eastAsia="en-US"/>
        </w:rPr>
        <w:t xml:space="preserve">provided by or on behalf of the health care provider; </w:t>
      </w:r>
    </w:p>
    <w:p w:rsidR="00670BA4" w:rsidRPr="00516F97" w:rsidRDefault="00670BA4" w:rsidP="00670BA4">
      <w:pPr>
        <w:numPr>
          <w:ilvl w:val="0"/>
          <w:numId w:val="23"/>
        </w:numPr>
        <w:rPr>
          <w:rFonts w:ascii="Arial" w:hAnsi="Arial" w:cs="Arial"/>
          <w:lang w:eastAsia="en-US"/>
        </w:rPr>
      </w:pPr>
      <w:r w:rsidRPr="00516F97">
        <w:rPr>
          <w:rFonts w:ascii="Arial" w:hAnsi="Arial" w:cs="Arial"/>
          <w:lang w:eastAsia="en-US"/>
        </w:rPr>
        <w:t>any entertainment taking place on the premises of the school where the entertainment is provided by or on behalf of the school proprietor; and</w:t>
      </w:r>
    </w:p>
    <w:p w:rsidR="00670BA4" w:rsidRPr="00516F97" w:rsidRDefault="00670BA4" w:rsidP="00670BA4">
      <w:pPr>
        <w:numPr>
          <w:ilvl w:val="0"/>
          <w:numId w:val="23"/>
        </w:numPr>
        <w:rPr>
          <w:rFonts w:ascii="Arial" w:hAnsi="Arial" w:cs="Arial"/>
          <w:lang w:eastAsia="en-US"/>
        </w:rPr>
      </w:pPr>
      <w:proofErr w:type="gramStart"/>
      <w:r w:rsidRPr="00516F97">
        <w:rPr>
          <w:rFonts w:ascii="Arial" w:hAnsi="Arial" w:cs="Arial"/>
          <w:lang w:eastAsia="en-US"/>
        </w:rPr>
        <w:t>any</w:t>
      </w:r>
      <w:proofErr w:type="gramEnd"/>
      <w:r w:rsidRPr="00516F97">
        <w:rPr>
          <w:rFonts w:ascii="Arial" w:hAnsi="Arial" w:cs="Arial"/>
          <w:lang w:eastAsia="en-US"/>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Where taking place in a building or other structure please tick as appropriate (indoors may include a tent).</w:t>
      </w:r>
    </w:p>
    <w:p w:rsidR="00670BA4" w:rsidRPr="00516F97" w:rsidRDefault="00670BA4" w:rsidP="00670BA4">
      <w:pPr>
        <w:pStyle w:val="FormText"/>
        <w:ind w:left="720"/>
        <w:rPr>
          <w:rFonts w:ascii="Arial" w:hAnsi="Arial" w:cs="Arial"/>
          <w:sz w:val="24"/>
          <w:szCs w:val="24"/>
        </w:rPr>
      </w:pP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For example state type of activity to be authorised, if not already stated, and give relevant further details, for example (but not exclusively) whether or not music will be amplified or unamplified.</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For example (but not exclusively), where the activity will occur on additional days during the summer months.</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For example (but not exclusively), where you wish the activity to go on longer on a particular day e.g. Christmas Eve.</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Please give timings in 24 hour clock (e.g. 16.00) and only give details for the days of the week when you intend the premises to be used for the activity.</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Please list here steps you will take to promote all four licensing objectives together.</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The application form must be signed.</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An applicant’s agent (for example solicitor) may sign the form on their behalf provided that they have actual authority to do so.</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Where there is more than one applicant, each of the applicants or their respective agents must sign the application form.</w:t>
      </w:r>
    </w:p>
    <w:p w:rsidR="00670BA4" w:rsidRPr="00516F97" w:rsidRDefault="00670BA4" w:rsidP="00670BA4">
      <w:pPr>
        <w:pStyle w:val="FormText"/>
        <w:numPr>
          <w:ilvl w:val="0"/>
          <w:numId w:val="7"/>
        </w:numPr>
        <w:rPr>
          <w:rFonts w:ascii="Arial" w:hAnsi="Arial" w:cs="Arial"/>
          <w:sz w:val="24"/>
          <w:szCs w:val="24"/>
        </w:rPr>
      </w:pPr>
      <w:r w:rsidRPr="00516F97">
        <w:rPr>
          <w:rFonts w:ascii="Arial" w:hAnsi="Arial" w:cs="Arial"/>
          <w:sz w:val="24"/>
          <w:szCs w:val="24"/>
        </w:rPr>
        <w:t>This is the address which we shall use to correspond with you about this application.</w:t>
      </w:r>
    </w:p>
    <w:p w:rsidR="00670BA4" w:rsidRPr="00516F97" w:rsidRDefault="00670BA4" w:rsidP="00670BA4">
      <w:pPr>
        <w:pStyle w:val="linespace"/>
        <w:rPr>
          <w:rFonts w:ascii="Arial" w:hAnsi="Arial" w:cs="Arial"/>
          <w:sz w:val="24"/>
          <w:szCs w:val="24"/>
        </w:rPr>
      </w:pPr>
    </w:p>
    <w:p w:rsidR="00670BA4" w:rsidRDefault="00670BA4" w:rsidP="00670BA4">
      <w:pPr>
        <w:pStyle w:val="Schedule"/>
      </w:pPr>
      <w:r w:rsidRPr="00F84CA1">
        <w:lastRenderedPageBreak/>
        <w:tab/>
      </w:r>
    </w:p>
    <w:p w:rsidR="00516F97" w:rsidRPr="00F60C20" w:rsidRDefault="00516F97" w:rsidP="00516F97">
      <w:pPr>
        <w:pStyle w:val="Default"/>
        <w:rPr>
          <w:b/>
        </w:rPr>
      </w:pPr>
      <w:r>
        <w:rPr>
          <w:b/>
        </w:rPr>
        <w:t>L</w:t>
      </w:r>
      <w:r w:rsidRPr="00F60C20">
        <w:rPr>
          <w:b/>
        </w:rPr>
        <w:t>icensing</w:t>
      </w:r>
      <w:r>
        <w:rPr>
          <w:b/>
        </w:rPr>
        <w:t xml:space="preserve"> – Privacy Notice</w:t>
      </w:r>
    </w:p>
    <w:p w:rsidR="00516F97" w:rsidRDefault="00516F97" w:rsidP="00516F97">
      <w:pPr>
        <w:pStyle w:val="Default"/>
        <w:rPr>
          <w:b/>
          <w:sz w:val="22"/>
          <w:szCs w:val="22"/>
        </w:rPr>
      </w:pPr>
    </w:p>
    <w:p w:rsidR="00516F97" w:rsidRPr="00F60C20" w:rsidRDefault="00516F97" w:rsidP="00516F97">
      <w:pPr>
        <w:pStyle w:val="Default"/>
      </w:pPr>
      <w:r w:rsidRPr="00F60C20">
        <w:rPr>
          <w:b/>
          <w:bCs/>
        </w:rPr>
        <w:t xml:space="preserve">How is your information used? </w:t>
      </w:r>
    </w:p>
    <w:p w:rsidR="00516F97" w:rsidRDefault="00516F97" w:rsidP="00516F97">
      <w:pPr>
        <w:pStyle w:val="Default"/>
        <w:rPr>
          <w:sz w:val="22"/>
          <w:szCs w:val="22"/>
        </w:rPr>
      </w:pPr>
      <w:r w:rsidRPr="004850B1">
        <w:rPr>
          <w:sz w:val="22"/>
          <w:szCs w:val="22"/>
        </w:rPr>
        <w:t xml:space="preserve">We may use your information to: </w:t>
      </w:r>
      <w:r>
        <w:rPr>
          <w:sz w:val="22"/>
          <w:szCs w:val="22"/>
        </w:rPr>
        <w:t>process applications,</w:t>
      </w:r>
      <w:r w:rsidRPr="004850B1">
        <w:rPr>
          <w:sz w:val="22"/>
          <w:szCs w:val="22"/>
        </w:rPr>
        <w:t xml:space="preserve"> investigate and prosecute </w:t>
      </w:r>
      <w:r>
        <w:rPr>
          <w:sz w:val="22"/>
          <w:szCs w:val="22"/>
        </w:rPr>
        <w:t>relevant illegal activities, investigate and prosecute C</w:t>
      </w:r>
      <w:r w:rsidRPr="004850B1">
        <w:rPr>
          <w:sz w:val="22"/>
          <w:szCs w:val="22"/>
        </w:rPr>
        <w:t xml:space="preserve">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516F97" w:rsidRPr="004850B1" w:rsidRDefault="00516F97" w:rsidP="00516F97">
      <w:pPr>
        <w:pStyle w:val="Default"/>
        <w:rPr>
          <w:sz w:val="22"/>
          <w:szCs w:val="22"/>
        </w:rPr>
      </w:pPr>
    </w:p>
    <w:p w:rsidR="00516F97" w:rsidRPr="004850B1" w:rsidRDefault="00516F97" w:rsidP="00516F97">
      <w:pPr>
        <w:pStyle w:val="Default"/>
        <w:rPr>
          <w:sz w:val="22"/>
          <w:szCs w:val="22"/>
        </w:rPr>
      </w:pPr>
      <w:r w:rsidRPr="004850B1">
        <w:rPr>
          <w:b/>
          <w:bCs/>
          <w:sz w:val="22"/>
          <w:szCs w:val="22"/>
        </w:rPr>
        <w:t xml:space="preserve">Who has access to your information? </w:t>
      </w:r>
    </w:p>
    <w:p w:rsidR="00516F97" w:rsidRPr="004850B1" w:rsidRDefault="00516F97" w:rsidP="00516F97">
      <w:pPr>
        <w:pStyle w:val="Default"/>
        <w:rPr>
          <w:sz w:val="22"/>
          <w:szCs w:val="22"/>
        </w:rPr>
      </w:pPr>
      <w:r w:rsidRPr="004850B1">
        <w:rPr>
          <w:sz w:val="22"/>
          <w:szCs w:val="22"/>
        </w:rPr>
        <w:t xml:space="preserve">We may share your information with: </w:t>
      </w:r>
    </w:p>
    <w:p w:rsidR="00516F97" w:rsidRDefault="00516F97" w:rsidP="00516F97">
      <w:pPr>
        <w:pStyle w:val="Default"/>
        <w:rPr>
          <w:sz w:val="22"/>
          <w:szCs w:val="22"/>
        </w:rPr>
      </w:pPr>
    </w:p>
    <w:p w:rsidR="00516F97" w:rsidRDefault="00516F97" w:rsidP="00516F97">
      <w:pPr>
        <w:pStyle w:val="Default"/>
        <w:numPr>
          <w:ilvl w:val="0"/>
          <w:numId w:val="36"/>
        </w:numPr>
        <w:rPr>
          <w:sz w:val="22"/>
          <w:szCs w:val="22"/>
        </w:rPr>
      </w:pPr>
      <w:r>
        <w:rPr>
          <w:sz w:val="22"/>
          <w:szCs w:val="22"/>
        </w:rPr>
        <w:t xml:space="preserve">Other Council Departments </w:t>
      </w:r>
      <w:r w:rsidRPr="004850B1">
        <w:rPr>
          <w:sz w:val="22"/>
          <w:szCs w:val="22"/>
        </w:rPr>
        <w:t xml:space="preserve">– to ensure we meet our statutory duties; or to collect debt, and prevent fraud and the misuse of public funds. </w:t>
      </w:r>
    </w:p>
    <w:p w:rsidR="00516F97" w:rsidRDefault="00516F97" w:rsidP="00516F97">
      <w:pPr>
        <w:pStyle w:val="Default"/>
        <w:ind w:left="720"/>
        <w:rPr>
          <w:sz w:val="22"/>
          <w:szCs w:val="22"/>
        </w:rPr>
      </w:pPr>
    </w:p>
    <w:p w:rsidR="00516F97" w:rsidRDefault="00516F97" w:rsidP="00516F97">
      <w:pPr>
        <w:pStyle w:val="Default"/>
        <w:numPr>
          <w:ilvl w:val="0"/>
          <w:numId w:val="36"/>
        </w:numPr>
        <w:rPr>
          <w:sz w:val="22"/>
          <w:szCs w:val="22"/>
        </w:rPr>
      </w:pPr>
      <w:r w:rsidRPr="00F60C20">
        <w:rPr>
          <w:sz w:val="22"/>
          <w:szCs w:val="22"/>
        </w:rPr>
        <w:t xml:space="preserve">External </w:t>
      </w:r>
      <w:proofErr w:type="spellStart"/>
      <w:r w:rsidRPr="00F60C20">
        <w:rPr>
          <w:sz w:val="22"/>
          <w:szCs w:val="22"/>
        </w:rPr>
        <w:t>organisations</w:t>
      </w:r>
      <w:proofErr w:type="spellEnd"/>
      <w:r w:rsidRPr="00F60C20">
        <w:rPr>
          <w:sz w:val="22"/>
          <w:szCs w:val="22"/>
        </w:rPr>
        <w:t>, for example, HM Revenues &amp; Customs, the Department of Work and Pensions, the Police, the Audit Commission and other enforcement agencies and third parties, for other purposes allowed by law</w:t>
      </w:r>
      <w:r>
        <w:rPr>
          <w:sz w:val="22"/>
          <w:szCs w:val="22"/>
        </w:rPr>
        <w:t>,</w:t>
      </w:r>
      <w:r w:rsidRPr="00F60C20">
        <w:rPr>
          <w:sz w:val="22"/>
          <w:szCs w:val="22"/>
        </w:rPr>
        <w:t xml:space="preserve"> including</w:t>
      </w:r>
      <w:r>
        <w:rPr>
          <w:sz w:val="22"/>
          <w:szCs w:val="22"/>
        </w:rPr>
        <w:t>,</w:t>
      </w:r>
      <w:r w:rsidRPr="00F60C20">
        <w:rPr>
          <w:sz w:val="22"/>
          <w:szCs w:val="22"/>
        </w:rPr>
        <w:t xml:space="preserve"> to prevent fraud and the misuse of public funds.</w:t>
      </w:r>
    </w:p>
    <w:p w:rsidR="00516F97" w:rsidRDefault="00516F97" w:rsidP="00516F97">
      <w:pPr>
        <w:pStyle w:val="Default"/>
        <w:rPr>
          <w:sz w:val="22"/>
          <w:szCs w:val="22"/>
        </w:rPr>
      </w:pPr>
    </w:p>
    <w:p w:rsidR="00516F97" w:rsidRDefault="00516F97" w:rsidP="00516F97">
      <w:pPr>
        <w:pStyle w:val="Default"/>
        <w:rPr>
          <w:sz w:val="22"/>
          <w:szCs w:val="22"/>
        </w:rPr>
      </w:pPr>
      <w:r>
        <w:rPr>
          <w:sz w:val="22"/>
          <w:szCs w:val="22"/>
        </w:rPr>
        <w:t xml:space="preserve">For further information about how your personal information will be used, please visit </w:t>
      </w:r>
      <w:hyperlink r:id="rId6" w:history="1">
        <w:r w:rsidRPr="00785FBD">
          <w:rPr>
            <w:rStyle w:val="Hyperlink"/>
            <w:rFonts w:ascii="Tahoma" w:hAnsi="Tahoma" w:cs="Tahoma"/>
            <w:bCs/>
            <w:sz w:val="21"/>
            <w:szCs w:val="21"/>
          </w:rPr>
          <w:t>www.derby.gov.uk/privacy-notice/</w:t>
        </w:r>
      </w:hyperlink>
      <w:r>
        <w:rPr>
          <w:sz w:val="22"/>
          <w:szCs w:val="22"/>
        </w:rPr>
        <w:t xml:space="preserve"> where you can see a full copy of our privacy notice.  Alternatively you can request a hard copy from </w:t>
      </w:r>
      <w:proofErr w:type="gramStart"/>
      <w:r>
        <w:rPr>
          <w:sz w:val="22"/>
          <w:szCs w:val="22"/>
        </w:rPr>
        <w:t xml:space="preserve">-  </w:t>
      </w:r>
      <w:proofErr w:type="gramEnd"/>
      <w:hyperlink r:id="rId7" w:history="1">
        <w:r w:rsidRPr="003D76FF">
          <w:rPr>
            <w:rStyle w:val="Hyperlink"/>
            <w:sz w:val="22"/>
            <w:szCs w:val="22"/>
          </w:rPr>
          <w:t>licensing@derby.gov.uk</w:t>
        </w:r>
      </w:hyperlink>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793A3F"/>
    <w:multiLevelType w:val="hybridMultilevel"/>
    <w:tmpl w:val="4A7624E6"/>
    <w:lvl w:ilvl="0" w:tplc="CEC275B6">
      <w:start w:val="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6"/>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8"/>
  </w:num>
  <w:num w:numId="20">
    <w:abstractNumId w:val="14"/>
  </w:num>
  <w:num w:numId="21">
    <w:abstractNumId w:val="23"/>
  </w:num>
  <w:num w:numId="22">
    <w:abstractNumId w:val="17"/>
  </w:num>
  <w:num w:numId="23">
    <w:abstractNumId w:val="12"/>
  </w:num>
  <w:num w:numId="24">
    <w:abstractNumId w:val="35"/>
  </w:num>
  <w:num w:numId="25">
    <w:abstractNumId w:val="30"/>
  </w:num>
  <w:num w:numId="26">
    <w:abstractNumId w:val="34"/>
  </w:num>
  <w:num w:numId="27">
    <w:abstractNumId w:val="13"/>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1624CB"/>
    <w:rsid w:val="00516F97"/>
    <w:rsid w:val="005A0F0C"/>
    <w:rsid w:val="00670BA4"/>
    <w:rsid w:val="00F4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 w:type="paragraph" w:styleId="NoSpacing">
    <w:name w:val="No Spacing"/>
    <w:uiPriority w:val="1"/>
    <w:qFormat/>
    <w:rsid w:val="005A0F0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 w:type="paragraph" w:styleId="NoSpacing">
    <w:name w:val="No Spacing"/>
    <w:uiPriority w:val="1"/>
    <w:qFormat/>
    <w:rsid w:val="005A0F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WalkerA1\AppData\Local\Microsoft\Windows\Temporary%20Internet%20Files\Content.Outlook\YSSYGQI5\licensing@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by.gov.uk/privacy-not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4</TotalTime>
  <Pages>21</Pages>
  <Words>3926</Words>
  <Characters>26220</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Vardey, Roger</cp:lastModifiedBy>
  <cp:revision>4</cp:revision>
  <dcterms:created xsi:type="dcterms:W3CDTF">2017-03-22T10:26:00Z</dcterms:created>
  <dcterms:modified xsi:type="dcterms:W3CDTF">2018-06-05T06:47:00Z</dcterms:modified>
</cp:coreProperties>
</file>